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66242" w14:textId="77777777" w:rsidR="00FA442C" w:rsidRDefault="00FA442C">
      <w:pPr>
        <w:pStyle w:val="Titolo"/>
        <w:spacing w:after="400"/>
        <w:ind w:left="-855" w:right="140"/>
        <w:rPr>
          <w:rFonts w:ascii="Archivo" w:eastAsia="Archivo" w:hAnsi="Archivo" w:cs="Archivo"/>
          <w:b/>
          <w:bCs/>
          <w:sz w:val="92"/>
          <w:szCs w:val="92"/>
        </w:rPr>
      </w:pPr>
      <w:bookmarkStart w:id="0" w:name="_bahxgn4p7mev" w:colFirst="0" w:colLast="0"/>
      <w:bookmarkEnd w:id="0"/>
    </w:p>
    <w:p w14:paraId="38645711" w14:textId="77777777" w:rsidR="00FA442C" w:rsidRDefault="00000000">
      <w:pPr>
        <w:pStyle w:val="Titolo"/>
        <w:spacing w:after="400"/>
        <w:ind w:left="-855" w:right="140"/>
        <w:rPr>
          <w:rFonts w:ascii="Archivo" w:eastAsia="Archivo" w:hAnsi="Archivo" w:cs="Archivo"/>
          <w:b/>
          <w:bCs/>
          <w:sz w:val="92"/>
          <w:szCs w:val="92"/>
        </w:rPr>
      </w:pPr>
      <w:bookmarkStart w:id="1" w:name="_gr03m2d1l6ci" w:colFirst="0" w:colLast="0"/>
      <w:bookmarkEnd w:id="1"/>
      <w:r>
        <w:rPr>
          <w:rFonts w:ascii="Archivo" w:eastAsia="Archivo" w:hAnsi="Archivo" w:cs="Archivo"/>
          <w:b/>
          <w:bCs/>
          <w:noProof/>
          <w:sz w:val="92"/>
          <w:szCs w:val="92"/>
        </w:rPr>
        <w:drawing>
          <wp:anchor distT="114300" distB="114300" distL="114300" distR="114300" simplePos="0" relativeHeight="251658240" behindDoc="1" locked="0" layoutInCell="1" hidden="0" allowOverlap="1" wp14:anchorId="288376F0" wp14:editId="567694F3">
            <wp:simplePos x="0" y="0"/>
            <wp:positionH relativeFrom="page">
              <wp:posOffset>-116132</wp:posOffset>
            </wp:positionH>
            <wp:positionV relativeFrom="page">
              <wp:posOffset>2121256</wp:posOffset>
            </wp:positionV>
            <wp:extent cx="7601850" cy="802858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601850" cy="8028586"/>
                    </a:xfrm>
                    <a:prstGeom prst="rect">
                      <a:avLst/>
                    </a:prstGeom>
                    <a:ln/>
                  </pic:spPr>
                </pic:pic>
              </a:graphicData>
            </a:graphic>
          </wp:anchor>
        </w:drawing>
      </w:r>
      <w:r>
        <w:rPr>
          <w:rFonts w:ascii="Archivo" w:eastAsia="Archivo" w:hAnsi="Archivo" w:cs="Archivo"/>
          <w:b/>
          <w:bCs/>
          <w:sz w:val="92"/>
          <w:szCs w:val="92"/>
        </w:rPr>
        <w:t>Accessibility Conformance Report</w:t>
      </w:r>
    </w:p>
    <w:p w14:paraId="7C6CFFE3" w14:textId="77777777" w:rsidR="00FA442C" w:rsidRDefault="00000000">
      <w:pPr>
        <w:pStyle w:val="Titolo"/>
        <w:spacing w:after="0" w:line="240" w:lineRule="auto"/>
        <w:ind w:left="-855" w:right="140"/>
        <w:rPr>
          <w:rFonts w:ascii="Archivo" w:eastAsia="Archivo" w:hAnsi="Archivo" w:cs="Archivo"/>
          <w:i/>
          <w:iCs/>
          <w:sz w:val="44"/>
          <w:szCs w:val="44"/>
        </w:rPr>
      </w:pPr>
      <w:r>
        <w:rPr>
          <w:rFonts w:ascii="Archivo" w:eastAsia="Archivo" w:hAnsi="Archivo" w:cs="Archivo"/>
          <w:i/>
          <w:iCs/>
          <w:sz w:val="44"/>
          <w:szCs w:val="44"/>
        </w:rPr>
        <w:t>ADA/WCAG/UNI-EN301549</w:t>
      </w:r>
    </w:p>
    <w:p w14:paraId="7CA1AA10" w14:textId="77777777" w:rsidR="00FA442C" w:rsidRDefault="00000000">
      <w:pPr>
        <w:pStyle w:val="Titolo"/>
        <w:spacing w:after="0" w:line="240" w:lineRule="auto"/>
        <w:ind w:left="-855" w:right="140"/>
        <w:rPr>
          <w:rFonts w:ascii="Archivo" w:eastAsia="Archivo" w:hAnsi="Archivo" w:cs="Archivo"/>
          <w:i/>
          <w:iCs/>
          <w:sz w:val="44"/>
          <w:szCs w:val="44"/>
        </w:rPr>
      </w:pPr>
      <w:bookmarkStart w:id="2" w:name="_9kvu3eg4wfaa" w:colFirst="0" w:colLast="0"/>
      <w:bookmarkEnd w:id="2"/>
      <w:r>
        <w:rPr>
          <w:rFonts w:ascii="Archivo" w:eastAsia="Archivo" w:hAnsi="Archivo" w:cs="Archivo"/>
          <w:i/>
          <w:iCs/>
          <w:sz w:val="44"/>
          <w:szCs w:val="44"/>
        </w:rPr>
        <w:t>accessibility statement</w:t>
      </w:r>
    </w:p>
    <w:p w14:paraId="610618BA" w14:textId="77777777" w:rsidR="00FA442C" w:rsidRDefault="00000000">
      <w:pPr>
        <w:pStyle w:val="Titolo"/>
        <w:spacing w:after="0" w:line="240" w:lineRule="auto"/>
        <w:ind w:left="-855" w:right="140"/>
        <w:rPr>
          <w:rFonts w:ascii="Archivo" w:eastAsia="Archivo" w:hAnsi="Archivo" w:cs="Archivo"/>
          <w:sz w:val="40"/>
          <w:szCs w:val="40"/>
        </w:rPr>
      </w:pPr>
      <w:bookmarkStart w:id="3" w:name="_s0moga7z356o" w:colFirst="0" w:colLast="0"/>
      <w:bookmarkEnd w:id="3"/>
      <w:r>
        <w:rPr>
          <w:rFonts w:ascii="Archivo" w:eastAsia="Archivo" w:hAnsi="Archivo" w:cs="Archivo"/>
          <w:i/>
          <w:iCs/>
          <w:sz w:val="32"/>
          <w:szCs w:val="32"/>
        </w:rPr>
        <w:t xml:space="preserve">(based on </w:t>
      </w:r>
      <w:hyperlink r:id="rId8">
        <w:r w:rsidR="00FA442C">
          <w:rPr>
            <w:rFonts w:ascii="Archivo" w:eastAsia="Archivo" w:hAnsi="Archivo" w:cs="Archivo"/>
            <w:i/>
            <w:iCs/>
            <w:color w:val="1155CC"/>
            <w:sz w:val="32"/>
            <w:szCs w:val="32"/>
            <w:u w:val="single"/>
          </w:rPr>
          <w:t>VPAT®</w:t>
        </w:r>
      </w:hyperlink>
      <w:r>
        <w:rPr>
          <w:rFonts w:ascii="Archivo" w:eastAsia="Archivo" w:hAnsi="Archivo" w:cs="Archivo"/>
          <w:i/>
          <w:iCs/>
          <w:sz w:val="32"/>
          <w:szCs w:val="32"/>
        </w:rPr>
        <w:t>)</w:t>
      </w:r>
    </w:p>
    <w:p w14:paraId="41EF8D95" w14:textId="77777777" w:rsidR="00FA442C" w:rsidRDefault="00000000">
      <w:pPr>
        <w:pStyle w:val="Titolo"/>
        <w:spacing w:after="400"/>
        <w:ind w:left="-855" w:right="140"/>
        <w:rPr>
          <w:rFonts w:ascii="Archivo" w:eastAsia="Archivo" w:hAnsi="Archivo" w:cs="Archivo"/>
          <w:sz w:val="92"/>
          <w:szCs w:val="92"/>
        </w:rPr>
      </w:pPr>
      <w:bookmarkStart w:id="4" w:name="_j2c8o8w0tf1r" w:colFirst="0" w:colLast="0"/>
      <w:bookmarkEnd w:id="4"/>
      <w:r>
        <w:rPr>
          <w:rFonts w:ascii="Archivo" w:eastAsia="Archivo" w:hAnsi="Archivo" w:cs="Archivo"/>
          <w:i/>
          <w:iCs/>
          <w:noProof/>
          <w:sz w:val="92"/>
          <w:szCs w:val="92"/>
        </w:rPr>
        <w:drawing>
          <wp:anchor distT="114300" distB="114300" distL="114300" distR="114300" simplePos="0" relativeHeight="251659264" behindDoc="1" locked="0" layoutInCell="1" hidden="0" allowOverlap="1" wp14:anchorId="1E3D1E39" wp14:editId="29BD326C">
            <wp:simplePos x="0" y="0"/>
            <wp:positionH relativeFrom="page">
              <wp:posOffset>8265867</wp:posOffset>
            </wp:positionH>
            <wp:positionV relativeFrom="page">
              <wp:posOffset>8351215</wp:posOffset>
            </wp:positionV>
            <wp:extent cx="7762875" cy="8029575"/>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762875" cy="8029575"/>
                    </a:xfrm>
                    <a:prstGeom prst="rect">
                      <a:avLst/>
                    </a:prstGeom>
                    <a:ln/>
                  </pic:spPr>
                </pic:pic>
              </a:graphicData>
            </a:graphic>
          </wp:anchor>
        </w:drawing>
      </w:r>
      <w:r>
        <w:rPr>
          <w:rFonts w:ascii="Archivo" w:eastAsia="Archivo" w:hAnsi="Archivo" w:cs="Archivo"/>
          <w:i/>
          <w:iCs/>
          <w:noProof/>
          <w:sz w:val="92"/>
          <w:szCs w:val="92"/>
        </w:rPr>
        <w:drawing>
          <wp:anchor distT="114300" distB="114300" distL="114300" distR="114300" simplePos="0" relativeHeight="251660288" behindDoc="1" locked="0" layoutInCell="1" hidden="0" allowOverlap="1" wp14:anchorId="5A44182C" wp14:editId="01604002">
            <wp:simplePos x="0" y="0"/>
            <wp:positionH relativeFrom="page">
              <wp:posOffset>8265867</wp:posOffset>
            </wp:positionH>
            <wp:positionV relativeFrom="page">
              <wp:posOffset>8351215</wp:posOffset>
            </wp:positionV>
            <wp:extent cx="7762875" cy="8029575"/>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762875" cy="8029575"/>
                    </a:xfrm>
                    <a:prstGeom prst="rect">
                      <a:avLst/>
                    </a:prstGeom>
                    <a:ln/>
                  </pic:spPr>
                </pic:pic>
              </a:graphicData>
            </a:graphic>
          </wp:anchor>
        </w:drawing>
      </w:r>
      <w:r>
        <w:rPr>
          <w:rFonts w:ascii="Archivo" w:eastAsia="Archivo" w:hAnsi="Archivo" w:cs="Archivo"/>
          <w:i/>
          <w:iCs/>
          <w:noProof/>
          <w:sz w:val="92"/>
          <w:szCs w:val="92"/>
        </w:rPr>
        <w:drawing>
          <wp:anchor distT="114300" distB="114300" distL="114300" distR="114300" simplePos="0" relativeHeight="251661312" behindDoc="1" locked="0" layoutInCell="1" hidden="0" allowOverlap="1" wp14:anchorId="64842F0B" wp14:editId="3E0D9A2E">
            <wp:simplePos x="0" y="0"/>
            <wp:positionH relativeFrom="page">
              <wp:posOffset>8265867</wp:posOffset>
            </wp:positionH>
            <wp:positionV relativeFrom="page">
              <wp:posOffset>8351215</wp:posOffset>
            </wp:positionV>
            <wp:extent cx="7601850" cy="8028586"/>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7601850" cy="8028586"/>
                    </a:xfrm>
                    <a:prstGeom prst="rect">
                      <a:avLst/>
                    </a:prstGeom>
                    <a:ln/>
                  </pic:spPr>
                </pic:pic>
              </a:graphicData>
            </a:graphic>
          </wp:anchor>
        </w:drawing>
      </w:r>
      <w:r>
        <w:rPr>
          <w:rFonts w:ascii="Archivo" w:eastAsia="Archivo" w:hAnsi="Archivo" w:cs="Archivo"/>
          <w:i/>
          <w:iCs/>
          <w:noProof/>
          <w:sz w:val="92"/>
          <w:szCs w:val="92"/>
        </w:rPr>
        <w:drawing>
          <wp:anchor distT="114300" distB="114300" distL="114300" distR="114300" simplePos="0" relativeHeight="251662336" behindDoc="1" locked="0" layoutInCell="1" hidden="0" allowOverlap="1" wp14:anchorId="2AE0AC35" wp14:editId="083B2A66">
            <wp:simplePos x="0" y="0"/>
            <wp:positionH relativeFrom="page">
              <wp:posOffset>8265867</wp:posOffset>
            </wp:positionH>
            <wp:positionV relativeFrom="page">
              <wp:posOffset>8351215</wp:posOffset>
            </wp:positionV>
            <wp:extent cx="7601850" cy="8028586"/>
            <wp:effectExtent l="0" t="0" r="0" b="0"/>
            <wp:wrapNone/>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7601850" cy="8028586"/>
                    </a:xfrm>
                    <a:prstGeom prst="rect">
                      <a:avLst/>
                    </a:prstGeom>
                    <a:ln/>
                  </pic:spPr>
                </pic:pic>
              </a:graphicData>
            </a:graphic>
          </wp:anchor>
        </w:drawing>
      </w:r>
      <w:r>
        <w:rPr>
          <w:rFonts w:ascii="Archivo" w:eastAsia="Archivo" w:hAnsi="Archivo" w:cs="Archivo"/>
          <w:i/>
          <w:iCs/>
          <w:noProof/>
          <w:sz w:val="92"/>
          <w:szCs w:val="92"/>
        </w:rPr>
        <w:drawing>
          <wp:anchor distT="114300" distB="114300" distL="114300" distR="114300" simplePos="0" relativeHeight="251663360" behindDoc="1" locked="0" layoutInCell="1" hidden="0" allowOverlap="1" wp14:anchorId="60D646EC" wp14:editId="176BAA99">
            <wp:simplePos x="0" y="0"/>
            <wp:positionH relativeFrom="page">
              <wp:posOffset>8265867</wp:posOffset>
            </wp:positionH>
            <wp:positionV relativeFrom="page">
              <wp:posOffset>8351215</wp:posOffset>
            </wp:positionV>
            <wp:extent cx="7601850" cy="802858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601850" cy="8028586"/>
                    </a:xfrm>
                    <a:prstGeom prst="rect">
                      <a:avLst/>
                    </a:prstGeom>
                    <a:ln/>
                  </pic:spPr>
                </pic:pic>
              </a:graphicData>
            </a:graphic>
          </wp:anchor>
        </w:drawing>
      </w:r>
      <w:r>
        <w:rPr>
          <w:rFonts w:ascii="Archivo" w:eastAsia="Archivo" w:hAnsi="Archivo" w:cs="Archivo"/>
          <w:i/>
          <w:iCs/>
          <w:noProof/>
          <w:sz w:val="92"/>
          <w:szCs w:val="92"/>
        </w:rPr>
        <w:drawing>
          <wp:anchor distT="114300" distB="114300" distL="114300" distR="114300" simplePos="0" relativeHeight="251664384" behindDoc="1" locked="0" layoutInCell="1" hidden="0" allowOverlap="1" wp14:anchorId="187C6169" wp14:editId="76B1CAF7">
            <wp:simplePos x="0" y="0"/>
            <wp:positionH relativeFrom="page">
              <wp:posOffset>8265867</wp:posOffset>
            </wp:positionH>
            <wp:positionV relativeFrom="page">
              <wp:posOffset>6177077</wp:posOffset>
            </wp:positionV>
            <wp:extent cx="7292423" cy="7700963"/>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292423" cy="7700963"/>
                    </a:xfrm>
                    <a:prstGeom prst="rect">
                      <a:avLst/>
                    </a:prstGeom>
                    <a:ln/>
                  </pic:spPr>
                </pic:pic>
              </a:graphicData>
            </a:graphic>
          </wp:anchor>
        </w:drawing>
      </w:r>
      <w:r>
        <w:rPr>
          <w:rFonts w:ascii="Archivo" w:eastAsia="Archivo" w:hAnsi="Archivo" w:cs="Archivo"/>
          <w:i/>
          <w:iCs/>
          <w:noProof/>
          <w:sz w:val="92"/>
          <w:szCs w:val="92"/>
        </w:rPr>
        <w:drawing>
          <wp:anchor distT="114300" distB="114300" distL="114300" distR="114300" simplePos="0" relativeHeight="251665408" behindDoc="1" locked="0" layoutInCell="1" hidden="0" allowOverlap="1" wp14:anchorId="1DC44D0F" wp14:editId="0ECCFE83">
            <wp:simplePos x="0" y="0"/>
            <wp:positionH relativeFrom="page">
              <wp:posOffset>8265867</wp:posOffset>
            </wp:positionH>
            <wp:positionV relativeFrom="page">
              <wp:posOffset>6177077</wp:posOffset>
            </wp:positionV>
            <wp:extent cx="7601850" cy="8028586"/>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601850" cy="8028586"/>
                    </a:xfrm>
                    <a:prstGeom prst="rect">
                      <a:avLst/>
                    </a:prstGeom>
                    <a:ln/>
                  </pic:spPr>
                </pic:pic>
              </a:graphicData>
            </a:graphic>
          </wp:anchor>
        </w:drawing>
      </w:r>
      <w:r>
        <w:rPr>
          <w:rFonts w:ascii="Archivo" w:eastAsia="Archivo" w:hAnsi="Archivo" w:cs="Archivo"/>
          <w:i/>
          <w:iCs/>
          <w:noProof/>
          <w:sz w:val="92"/>
          <w:szCs w:val="92"/>
        </w:rPr>
        <w:drawing>
          <wp:anchor distT="114300" distB="114300" distL="114300" distR="114300" simplePos="0" relativeHeight="251666432" behindDoc="1" locked="0" layoutInCell="1" hidden="0" allowOverlap="1" wp14:anchorId="694C94B2" wp14:editId="39F157D7">
            <wp:simplePos x="0" y="0"/>
            <wp:positionH relativeFrom="page">
              <wp:posOffset>8265867</wp:posOffset>
            </wp:positionH>
            <wp:positionV relativeFrom="page">
              <wp:posOffset>6177077</wp:posOffset>
            </wp:positionV>
            <wp:extent cx="7601850" cy="8028586"/>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601850" cy="8028586"/>
                    </a:xfrm>
                    <a:prstGeom prst="rect">
                      <a:avLst/>
                    </a:prstGeom>
                    <a:ln/>
                  </pic:spPr>
                </pic:pic>
              </a:graphicData>
            </a:graphic>
          </wp:anchor>
        </w:drawing>
      </w:r>
    </w:p>
    <w:p w14:paraId="1E176A31" w14:textId="77777777" w:rsidR="00FA442C" w:rsidRDefault="00FA442C">
      <w:pPr>
        <w:spacing w:line="360" w:lineRule="auto"/>
        <w:ind w:left="-855" w:right="140"/>
        <w:jc w:val="center"/>
        <w:rPr>
          <w:rFonts w:ascii="Archivo" w:eastAsia="Archivo" w:hAnsi="Archivo" w:cs="Archivo"/>
          <w:b/>
          <w:bCs/>
          <w:color w:val="000000"/>
          <w:sz w:val="36"/>
          <w:szCs w:val="36"/>
        </w:rPr>
      </w:pPr>
    </w:p>
    <w:p w14:paraId="0351A435" w14:textId="77777777" w:rsidR="00FA442C" w:rsidRDefault="00000000">
      <w:pPr>
        <w:spacing w:line="360" w:lineRule="auto"/>
        <w:ind w:left="-855" w:right="140"/>
        <w:jc w:val="center"/>
        <w:rPr>
          <w:rFonts w:ascii="Archivo" w:eastAsia="Archivo" w:hAnsi="Archivo" w:cs="Archivo"/>
          <w:b/>
          <w:bCs/>
          <w:color w:val="000000"/>
          <w:sz w:val="36"/>
          <w:szCs w:val="36"/>
        </w:rPr>
      </w:pPr>
      <w:r>
        <w:rPr>
          <w:rFonts w:ascii="Archivo" w:eastAsia="Archivo" w:hAnsi="Archivo" w:cs="Archivo"/>
          <w:b/>
          <w:bCs/>
          <w:noProof/>
          <w:color w:val="000000"/>
          <w:sz w:val="36"/>
          <w:szCs w:val="36"/>
        </w:rPr>
        <w:drawing>
          <wp:anchor distT="114300" distB="114300" distL="114300" distR="114300" simplePos="0" relativeHeight="251667456" behindDoc="1" locked="0" layoutInCell="1" hidden="0" allowOverlap="1" wp14:anchorId="7AC3B183" wp14:editId="407DE9B3">
            <wp:simplePos x="0" y="0"/>
            <wp:positionH relativeFrom="page">
              <wp:posOffset>7017075</wp:posOffset>
            </wp:positionH>
            <wp:positionV relativeFrom="page">
              <wp:posOffset>11500706</wp:posOffset>
            </wp:positionV>
            <wp:extent cx="7601850" cy="8028586"/>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601850" cy="8028586"/>
                    </a:xfrm>
                    <a:prstGeom prst="rect">
                      <a:avLst/>
                    </a:prstGeom>
                    <a:ln/>
                  </pic:spPr>
                </pic:pic>
              </a:graphicData>
            </a:graphic>
          </wp:anchor>
        </w:drawing>
      </w:r>
    </w:p>
    <w:p w14:paraId="6E1546E3" w14:textId="77777777" w:rsidR="00FA442C" w:rsidRDefault="00FA442C">
      <w:pPr>
        <w:spacing w:line="360" w:lineRule="auto"/>
        <w:ind w:left="-855" w:right="140"/>
        <w:jc w:val="center"/>
        <w:rPr>
          <w:rFonts w:ascii="Archivo" w:eastAsia="Archivo" w:hAnsi="Archivo" w:cs="Archivo"/>
          <w:b/>
          <w:bCs/>
          <w:color w:val="000000"/>
          <w:sz w:val="36"/>
          <w:szCs w:val="36"/>
        </w:rPr>
      </w:pPr>
    </w:p>
    <w:p w14:paraId="414D772A" w14:textId="77777777" w:rsidR="00FA442C" w:rsidRDefault="00FA442C">
      <w:pPr>
        <w:spacing w:line="360" w:lineRule="auto"/>
        <w:ind w:left="-855" w:right="140"/>
        <w:jc w:val="center"/>
        <w:rPr>
          <w:rFonts w:ascii="Archivo" w:eastAsia="Archivo" w:hAnsi="Archivo" w:cs="Archivo"/>
          <w:b/>
          <w:bCs/>
          <w:color w:val="000000"/>
          <w:sz w:val="36"/>
          <w:szCs w:val="36"/>
        </w:rPr>
      </w:pPr>
    </w:p>
    <w:p w14:paraId="53E16B09" w14:textId="77777777" w:rsidR="00FA442C" w:rsidRDefault="00FA442C">
      <w:pPr>
        <w:spacing w:line="360" w:lineRule="auto"/>
        <w:ind w:left="-855" w:right="140"/>
        <w:jc w:val="center"/>
        <w:rPr>
          <w:rFonts w:ascii="Archivo" w:eastAsia="Archivo" w:hAnsi="Archivo" w:cs="Archivo"/>
          <w:b/>
          <w:bCs/>
          <w:color w:val="000000"/>
          <w:sz w:val="36"/>
          <w:szCs w:val="36"/>
        </w:rPr>
      </w:pPr>
    </w:p>
    <w:p w14:paraId="09D41DE0" w14:textId="77777777" w:rsidR="00FA442C" w:rsidRDefault="00000000">
      <w:pPr>
        <w:spacing w:line="360" w:lineRule="auto"/>
        <w:ind w:left="-855" w:right="140"/>
        <w:jc w:val="center"/>
        <w:rPr>
          <w:rFonts w:ascii="Archivo" w:eastAsia="Archivo" w:hAnsi="Archivo" w:cs="Archivo"/>
          <w:b/>
          <w:bCs/>
          <w:color w:val="000000"/>
          <w:sz w:val="36"/>
          <w:szCs w:val="36"/>
        </w:rPr>
      </w:pPr>
      <w:r>
        <w:br w:type="page"/>
      </w:r>
    </w:p>
    <w:p w14:paraId="298AD98B" w14:textId="77777777" w:rsidR="00FA442C" w:rsidRDefault="00FA442C">
      <w:pPr>
        <w:spacing w:line="360" w:lineRule="auto"/>
        <w:ind w:left="-855" w:right="140"/>
        <w:jc w:val="center"/>
        <w:rPr>
          <w:rFonts w:ascii="Archivo" w:eastAsia="Archivo" w:hAnsi="Archivo" w:cs="Archivo"/>
          <w:b/>
          <w:bCs/>
          <w:color w:val="000000"/>
          <w:sz w:val="36"/>
          <w:szCs w:val="36"/>
        </w:rPr>
      </w:pPr>
    </w:p>
    <w:p w14:paraId="4EC861B1" w14:textId="77777777" w:rsidR="00FA442C" w:rsidRDefault="00FA442C">
      <w:pPr>
        <w:spacing w:line="360" w:lineRule="auto"/>
        <w:ind w:left="-855" w:right="140"/>
        <w:jc w:val="center"/>
        <w:rPr>
          <w:rFonts w:ascii="Archivo" w:eastAsia="Archivo" w:hAnsi="Archivo" w:cs="Archivo"/>
          <w:b/>
          <w:bCs/>
          <w:color w:val="000000"/>
          <w:sz w:val="36"/>
          <w:szCs w:val="36"/>
        </w:rPr>
      </w:pPr>
    </w:p>
    <w:p w14:paraId="7858A5FA" w14:textId="77777777" w:rsidR="00FA442C" w:rsidRDefault="00FA442C">
      <w:pPr>
        <w:spacing w:line="360" w:lineRule="auto"/>
        <w:ind w:left="-855" w:right="140"/>
        <w:jc w:val="center"/>
        <w:rPr>
          <w:rFonts w:ascii="Archivo" w:eastAsia="Archivo" w:hAnsi="Archivo" w:cs="Archivo"/>
          <w:b/>
          <w:bCs/>
          <w:color w:val="000000"/>
          <w:sz w:val="36"/>
          <w:szCs w:val="36"/>
        </w:rPr>
      </w:pPr>
    </w:p>
    <w:p w14:paraId="7BE4707C" w14:textId="77777777" w:rsidR="00FA442C" w:rsidRDefault="00FA442C">
      <w:pPr>
        <w:spacing w:line="360" w:lineRule="auto"/>
        <w:ind w:left="-855" w:right="140"/>
        <w:jc w:val="center"/>
        <w:rPr>
          <w:rFonts w:ascii="Archivo" w:eastAsia="Archivo" w:hAnsi="Archivo" w:cs="Archivo"/>
          <w:b/>
          <w:bCs/>
          <w:color w:val="000000"/>
          <w:sz w:val="36"/>
          <w:szCs w:val="36"/>
        </w:rPr>
      </w:pPr>
    </w:p>
    <w:p w14:paraId="05BC513E" w14:textId="77777777" w:rsidR="00FA442C" w:rsidRDefault="00000000">
      <w:pPr>
        <w:spacing w:line="360" w:lineRule="auto"/>
        <w:ind w:left="-855" w:right="140"/>
        <w:jc w:val="center"/>
        <w:rPr>
          <w:rFonts w:ascii="Archivo" w:eastAsia="Archivo" w:hAnsi="Archivo" w:cs="Archivo"/>
          <w:b/>
          <w:bCs/>
          <w:color w:val="000000"/>
          <w:sz w:val="36"/>
          <w:szCs w:val="36"/>
        </w:rPr>
      </w:pPr>
      <w:r>
        <w:rPr>
          <w:rFonts w:ascii="Archivo" w:eastAsia="Archivo" w:hAnsi="Archivo" w:cs="Archivo"/>
          <w:b/>
          <w:bCs/>
          <w:color w:val="000000"/>
          <w:sz w:val="36"/>
          <w:szCs w:val="36"/>
        </w:rPr>
        <w:t xml:space="preserve">Client: </w:t>
      </w:r>
    </w:p>
    <w:p w14:paraId="2485654E" w14:textId="77777777" w:rsidR="00FA442C" w:rsidRDefault="00000000">
      <w:pPr>
        <w:spacing w:line="480" w:lineRule="auto"/>
        <w:ind w:left="-855" w:right="140"/>
        <w:jc w:val="center"/>
        <w:rPr>
          <w:rFonts w:ascii="Archivo" w:eastAsia="Archivo" w:hAnsi="Archivo" w:cs="Archivo"/>
          <w:color w:val="0169FB"/>
          <w:sz w:val="48"/>
          <w:szCs w:val="48"/>
        </w:rPr>
      </w:pPr>
      <w:r>
        <w:rPr>
          <w:rFonts w:ascii="Archivo" w:eastAsia="Archivo" w:hAnsi="Archivo" w:cs="Archivo"/>
          <w:color w:val="0169FB"/>
          <w:sz w:val="48"/>
          <w:szCs w:val="48"/>
        </w:rPr>
        <w:t>BBB S.P.A.</w:t>
      </w:r>
    </w:p>
    <w:p w14:paraId="2C8C3A81" w14:textId="77777777" w:rsidR="00FA442C" w:rsidRDefault="00000000">
      <w:pPr>
        <w:spacing w:line="480" w:lineRule="auto"/>
        <w:ind w:left="-855" w:right="140"/>
        <w:jc w:val="center"/>
        <w:rPr>
          <w:rFonts w:ascii="Archivo" w:eastAsia="Archivo" w:hAnsi="Archivo" w:cs="Archivo"/>
          <w:b/>
          <w:bCs/>
          <w:color w:val="000000"/>
          <w:sz w:val="36"/>
          <w:szCs w:val="36"/>
        </w:rPr>
      </w:pPr>
      <w:r>
        <w:rPr>
          <w:rFonts w:ascii="Archivo" w:eastAsia="Archivo" w:hAnsi="Archivo" w:cs="Archivo"/>
          <w:b/>
          <w:bCs/>
          <w:color w:val="000000"/>
          <w:sz w:val="36"/>
          <w:szCs w:val="36"/>
        </w:rPr>
        <w:t>URL:</w:t>
      </w:r>
    </w:p>
    <w:p w14:paraId="1AAD2030" w14:textId="77777777" w:rsidR="00FA442C" w:rsidRDefault="00000000">
      <w:pPr>
        <w:spacing w:line="480" w:lineRule="auto"/>
        <w:ind w:left="-855" w:right="140"/>
        <w:jc w:val="center"/>
        <w:rPr>
          <w:rFonts w:ascii="Archivo" w:eastAsia="Archivo" w:hAnsi="Archivo" w:cs="Archivo"/>
          <w:color w:val="0169FB"/>
          <w:sz w:val="48"/>
          <w:szCs w:val="48"/>
        </w:rPr>
      </w:pPr>
      <w:r>
        <w:rPr>
          <w:rFonts w:ascii="Archivo" w:eastAsia="Archivo" w:hAnsi="Archivo" w:cs="Archivo"/>
          <w:color w:val="0169FB"/>
          <w:sz w:val="48"/>
          <w:szCs w:val="48"/>
        </w:rPr>
        <w:t>https://www.boggi.com/</w:t>
      </w:r>
    </w:p>
    <w:p w14:paraId="7EB88330" w14:textId="77777777" w:rsidR="00FA442C" w:rsidRDefault="00000000">
      <w:pPr>
        <w:spacing w:line="480" w:lineRule="auto"/>
        <w:ind w:left="-855" w:right="140"/>
        <w:jc w:val="center"/>
        <w:rPr>
          <w:rFonts w:ascii="Archivo" w:eastAsia="Archivo" w:hAnsi="Archivo" w:cs="Archivo"/>
          <w:b/>
          <w:bCs/>
          <w:color w:val="000000"/>
          <w:sz w:val="36"/>
          <w:szCs w:val="36"/>
        </w:rPr>
      </w:pPr>
      <w:r>
        <w:rPr>
          <w:rFonts w:ascii="Archivo" w:eastAsia="Archivo" w:hAnsi="Archivo" w:cs="Archivo"/>
          <w:b/>
          <w:bCs/>
          <w:color w:val="000000"/>
          <w:sz w:val="36"/>
          <w:szCs w:val="36"/>
        </w:rPr>
        <w:t>Date:</w:t>
      </w:r>
    </w:p>
    <w:p w14:paraId="078DB9A8" w14:textId="77777777" w:rsidR="00FA442C" w:rsidRDefault="00000000">
      <w:pPr>
        <w:spacing w:line="360" w:lineRule="auto"/>
        <w:ind w:left="-855" w:right="140"/>
        <w:jc w:val="center"/>
        <w:rPr>
          <w:rFonts w:ascii="Archivo" w:eastAsia="Archivo" w:hAnsi="Archivo" w:cs="Archivo"/>
          <w:color w:val="0069FB"/>
          <w:sz w:val="48"/>
          <w:szCs w:val="48"/>
        </w:rPr>
      </w:pPr>
      <w:r>
        <w:rPr>
          <w:rFonts w:ascii="Archivo" w:eastAsia="Archivo" w:hAnsi="Archivo" w:cs="Archivo"/>
          <w:color w:val="0169FB"/>
          <w:sz w:val="48"/>
          <w:szCs w:val="48"/>
        </w:rPr>
        <w:t>23/04/2026</w:t>
      </w:r>
    </w:p>
    <w:p w14:paraId="63182730" w14:textId="77777777" w:rsidR="00FA442C" w:rsidRDefault="00000000">
      <w:pPr>
        <w:pStyle w:val="Titolo2"/>
        <w:rPr>
          <w:rFonts w:ascii="Archivo" w:eastAsia="Archivo" w:hAnsi="Archivo" w:cs="Archivo"/>
          <w:sz w:val="158"/>
          <w:szCs w:val="158"/>
        </w:rPr>
      </w:pPr>
      <w:bookmarkStart w:id="5" w:name="_u0jahjusnzjf" w:colFirst="0" w:colLast="0"/>
      <w:bookmarkEnd w:id="5"/>
      <w:r>
        <w:rPr>
          <w:rFonts w:ascii="Archivo" w:eastAsia="Archivo" w:hAnsi="Archivo" w:cs="Archivo"/>
          <w:noProof/>
          <w:sz w:val="158"/>
          <w:szCs w:val="158"/>
        </w:rPr>
        <w:drawing>
          <wp:anchor distT="114300" distB="114300" distL="114300" distR="114300" simplePos="0" relativeHeight="251668480" behindDoc="1" locked="0" layoutInCell="1" hidden="0" allowOverlap="1" wp14:anchorId="397B3C4A" wp14:editId="47C4A891">
            <wp:simplePos x="0" y="0"/>
            <wp:positionH relativeFrom="page">
              <wp:posOffset>1225800</wp:posOffset>
            </wp:positionH>
            <wp:positionV relativeFrom="page">
              <wp:posOffset>7393305</wp:posOffset>
            </wp:positionV>
            <wp:extent cx="6281745" cy="26035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281745" cy="2603500"/>
                    </a:xfrm>
                    <a:prstGeom prst="rect">
                      <a:avLst/>
                    </a:prstGeom>
                    <a:ln/>
                  </pic:spPr>
                </pic:pic>
              </a:graphicData>
            </a:graphic>
          </wp:anchor>
        </w:drawing>
      </w:r>
      <w:r>
        <w:br w:type="page"/>
      </w:r>
    </w:p>
    <w:p w14:paraId="30A44F61" w14:textId="77777777" w:rsidR="00FA442C" w:rsidRDefault="00000000">
      <w:pPr>
        <w:pStyle w:val="Titolo2"/>
        <w:rPr>
          <w:rFonts w:ascii="Archivo" w:eastAsia="Archivo" w:hAnsi="Archivo" w:cs="Archivo"/>
          <w:sz w:val="128"/>
          <w:szCs w:val="128"/>
        </w:rPr>
      </w:pPr>
      <w:bookmarkStart w:id="6" w:name="_30j0zll" w:colFirst="0" w:colLast="0"/>
      <w:bookmarkEnd w:id="6"/>
      <w:r>
        <w:rPr>
          <w:rFonts w:ascii="Archivo" w:eastAsia="Archivo" w:hAnsi="Archivo" w:cs="Archivo"/>
          <w:sz w:val="128"/>
          <w:szCs w:val="128"/>
        </w:rPr>
        <w:lastRenderedPageBreak/>
        <w:t>Table of contents</w:t>
      </w:r>
    </w:p>
    <w:p w14:paraId="2A860824" w14:textId="77777777" w:rsidR="00FA442C" w:rsidRDefault="00FA442C">
      <w:pPr>
        <w:ind w:left="-855" w:right="140"/>
        <w:rPr>
          <w:rFonts w:ascii="Archivo" w:eastAsia="Archivo" w:hAnsi="Archivo" w:cs="Archivo"/>
        </w:rPr>
      </w:pPr>
    </w:p>
    <w:p w14:paraId="72F326FD" w14:textId="77777777" w:rsidR="00FA442C" w:rsidRDefault="00FA442C">
      <w:pPr>
        <w:ind w:left="-855" w:right="140"/>
        <w:rPr>
          <w:rFonts w:ascii="Archivo" w:eastAsia="Archivo" w:hAnsi="Archivo" w:cs="Archivo"/>
        </w:rPr>
      </w:pPr>
    </w:p>
    <w:sdt>
      <w:sdtPr>
        <w:id w:val="953258404"/>
        <w:docPartObj>
          <w:docPartGallery w:val="Table of Contents"/>
          <w:docPartUnique/>
        </w:docPartObj>
      </w:sdtPr>
      <w:sdtContent>
        <w:p w14:paraId="752BB6E9" w14:textId="77777777" w:rsidR="00FA442C" w:rsidRDefault="00000000">
          <w:pPr>
            <w:widowControl w:val="0"/>
            <w:tabs>
              <w:tab w:val="right" w:pos="12000"/>
            </w:tabs>
            <w:spacing w:before="60" w:line="240" w:lineRule="auto"/>
            <w:ind w:left="0" w:right="0"/>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30j0zll">
            <w:r w:rsidR="00FA442C">
              <w:rPr>
                <w:rFonts w:ascii="Archivo" w:eastAsia="Archivo" w:hAnsi="Archivo" w:cs="Archivo"/>
                <w:b/>
                <w:bCs/>
                <w:color w:val="000000"/>
              </w:rPr>
              <w:t>Table of contents</w:t>
            </w:r>
            <w:r w:rsidR="00FA442C">
              <w:rPr>
                <w:rFonts w:ascii="Archivo" w:eastAsia="Archivo" w:hAnsi="Archivo" w:cs="Archivo"/>
                <w:b/>
                <w:bCs/>
                <w:color w:val="000000"/>
              </w:rPr>
              <w:tab/>
              <w:t>3</w:t>
            </w:r>
          </w:hyperlink>
        </w:p>
        <w:p w14:paraId="2915045A" w14:textId="77777777" w:rsidR="00FA442C" w:rsidRDefault="00FA442C">
          <w:pPr>
            <w:widowControl w:val="0"/>
            <w:tabs>
              <w:tab w:val="right" w:pos="12000"/>
            </w:tabs>
            <w:spacing w:before="60" w:line="240" w:lineRule="auto"/>
            <w:ind w:left="0" w:right="0"/>
            <w:rPr>
              <w:rFonts w:ascii="Arial" w:eastAsia="Arial" w:hAnsi="Arial" w:cs="Arial"/>
              <w:b/>
              <w:bCs/>
              <w:color w:val="000000"/>
              <w:sz w:val="22"/>
              <w:szCs w:val="22"/>
            </w:rPr>
          </w:pPr>
          <w:hyperlink w:anchor="_yhc7d6ukzxoc">
            <w:r>
              <w:rPr>
                <w:rFonts w:ascii="Archivo" w:eastAsia="Archivo" w:hAnsi="Archivo" w:cs="Archivo"/>
                <w:b/>
                <w:bCs/>
                <w:color w:val="000000"/>
              </w:rPr>
              <w:t>01. Introduction</w:t>
            </w:r>
            <w:r>
              <w:rPr>
                <w:rFonts w:ascii="Archivo" w:eastAsia="Archivo" w:hAnsi="Archivo" w:cs="Archivo"/>
                <w:b/>
                <w:bCs/>
                <w:color w:val="000000"/>
              </w:rPr>
              <w:tab/>
              <w:t>4</w:t>
            </w:r>
          </w:hyperlink>
        </w:p>
        <w:p w14:paraId="2654C657"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lztb8koulij4">
            <w:r>
              <w:rPr>
                <w:rFonts w:ascii="Archivo" w:eastAsia="Archivo" w:hAnsi="Archivo" w:cs="Archivo"/>
                <w:color w:val="000000"/>
              </w:rPr>
              <w:t>01.1 - About</w:t>
            </w:r>
            <w:r>
              <w:rPr>
                <w:rFonts w:ascii="Archivo" w:eastAsia="Archivo" w:hAnsi="Archivo" w:cs="Archivo"/>
                <w:color w:val="000000"/>
              </w:rPr>
              <w:tab/>
              <w:t>5</w:t>
            </w:r>
          </w:hyperlink>
        </w:p>
        <w:p w14:paraId="1D49C2B0"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kczjd9dkk3wn">
            <w:r>
              <w:rPr>
                <w:rFonts w:ascii="Archivo" w:eastAsia="Archivo" w:hAnsi="Archivo" w:cs="Archivo"/>
                <w:color w:val="000000"/>
              </w:rPr>
              <w:t>01.2 - Test environments</w:t>
            </w:r>
            <w:r>
              <w:rPr>
                <w:rFonts w:ascii="Archivo" w:eastAsia="Archivo" w:hAnsi="Archivo" w:cs="Archivo"/>
                <w:color w:val="000000"/>
              </w:rPr>
              <w:tab/>
              <w:t>5</w:t>
            </w:r>
          </w:hyperlink>
        </w:p>
        <w:p w14:paraId="31BE8D90"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ade4bnieosvj">
            <w:r>
              <w:rPr>
                <w:rFonts w:ascii="Archivo" w:eastAsia="Archivo" w:hAnsi="Archivo" w:cs="Archivo"/>
                <w:color w:val="000000"/>
                <w:sz w:val="22"/>
                <w:szCs w:val="22"/>
              </w:rPr>
              <w:t>Operating systems</w:t>
            </w:r>
            <w:r>
              <w:rPr>
                <w:rFonts w:ascii="Archivo" w:eastAsia="Archivo" w:hAnsi="Archivo" w:cs="Archivo"/>
                <w:color w:val="000000"/>
                <w:sz w:val="22"/>
                <w:szCs w:val="22"/>
              </w:rPr>
              <w:tab/>
              <w:t>5</w:t>
            </w:r>
          </w:hyperlink>
        </w:p>
        <w:p w14:paraId="7649ACEB"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lquva38fzniw">
            <w:r>
              <w:rPr>
                <w:rFonts w:ascii="Archivo" w:eastAsia="Archivo" w:hAnsi="Archivo" w:cs="Archivo"/>
                <w:color w:val="000000"/>
                <w:sz w:val="22"/>
                <w:szCs w:val="22"/>
              </w:rPr>
              <w:t>Browsers and user software</w:t>
            </w:r>
            <w:r>
              <w:rPr>
                <w:rFonts w:ascii="Archivo" w:eastAsia="Archivo" w:hAnsi="Archivo" w:cs="Archivo"/>
                <w:color w:val="000000"/>
                <w:sz w:val="22"/>
                <w:szCs w:val="22"/>
              </w:rPr>
              <w:tab/>
              <w:t>5</w:t>
            </w:r>
          </w:hyperlink>
        </w:p>
        <w:p w14:paraId="037BAAE3"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dberfz3k1r84">
            <w:r>
              <w:rPr>
                <w:rFonts w:ascii="Archivo" w:eastAsia="Archivo" w:hAnsi="Archivo" w:cs="Archivo"/>
                <w:color w:val="000000"/>
                <w:sz w:val="22"/>
                <w:szCs w:val="22"/>
              </w:rPr>
              <w:t>Screen readers and assistive technologies</w:t>
            </w:r>
            <w:r>
              <w:rPr>
                <w:rFonts w:ascii="Archivo" w:eastAsia="Archivo" w:hAnsi="Archivo" w:cs="Archivo"/>
                <w:color w:val="000000"/>
                <w:sz w:val="22"/>
                <w:szCs w:val="22"/>
              </w:rPr>
              <w:tab/>
              <w:t>5</w:t>
            </w:r>
          </w:hyperlink>
        </w:p>
        <w:p w14:paraId="3A576F27" w14:textId="77777777" w:rsidR="00FA442C" w:rsidRDefault="00FA442C">
          <w:pPr>
            <w:widowControl w:val="0"/>
            <w:tabs>
              <w:tab w:val="right" w:pos="12000"/>
            </w:tabs>
            <w:spacing w:before="60" w:line="240" w:lineRule="auto"/>
            <w:ind w:left="0" w:right="0"/>
            <w:rPr>
              <w:rFonts w:ascii="Arial" w:eastAsia="Arial" w:hAnsi="Arial" w:cs="Arial"/>
              <w:b/>
              <w:bCs/>
              <w:color w:val="000000"/>
              <w:sz w:val="22"/>
              <w:szCs w:val="22"/>
            </w:rPr>
          </w:pPr>
          <w:hyperlink w:anchor="_j5rtmdh2irl8">
            <w:r>
              <w:rPr>
                <w:rFonts w:ascii="Archivo" w:eastAsia="Archivo" w:hAnsi="Archivo" w:cs="Archivo"/>
                <w:b/>
                <w:bCs/>
                <w:color w:val="000000"/>
              </w:rPr>
              <w:t>02. Accessibility Conformance Report</w:t>
            </w:r>
            <w:r>
              <w:rPr>
                <w:rFonts w:ascii="Archivo" w:eastAsia="Archivo" w:hAnsi="Archivo" w:cs="Archivo"/>
                <w:b/>
                <w:bCs/>
                <w:color w:val="000000"/>
              </w:rPr>
              <w:tab/>
              <w:t>7</w:t>
            </w:r>
          </w:hyperlink>
        </w:p>
        <w:p w14:paraId="474FF6D8"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is3bg3japd3x">
            <w:r>
              <w:rPr>
                <w:rFonts w:ascii="Archivo" w:eastAsia="Archivo" w:hAnsi="Archivo" w:cs="Archivo"/>
                <w:color w:val="000000"/>
                <w:sz w:val="22"/>
                <w:szCs w:val="22"/>
              </w:rPr>
              <w:t>02.1 - General infos</w:t>
            </w:r>
            <w:r>
              <w:rPr>
                <w:rFonts w:ascii="Archivo" w:eastAsia="Archivo" w:hAnsi="Archivo" w:cs="Archivo"/>
                <w:color w:val="000000"/>
                <w:sz w:val="22"/>
                <w:szCs w:val="22"/>
              </w:rPr>
              <w:tab/>
              <w:t>8</w:t>
            </w:r>
          </w:hyperlink>
        </w:p>
        <w:p w14:paraId="61BDA7D7" w14:textId="77777777" w:rsidR="00FA442C" w:rsidRDefault="00FA442C">
          <w:pPr>
            <w:widowControl w:val="0"/>
            <w:tabs>
              <w:tab w:val="right" w:pos="12000"/>
            </w:tabs>
            <w:spacing w:before="60" w:line="240" w:lineRule="auto"/>
            <w:ind w:left="0" w:right="0"/>
            <w:rPr>
              <w:rFonts w:ascii="Arial" w:eastAsia="Arial" w:hAnsi="Arial" w:cs="Arial"/>
              <w:b/>
              <w:bCs/>
              <w:color w:val="000000"/>
              <w:sz w:val="22"/>
              <w:szCs w:val="22"/>
            </w:rPr>
          </w:pPr>
          <w:hyperlink w:anchor="_oxhy4ru6w9r">
            <w:r>
              <w:rPr>
                <w:rFonts w:ascii="Archivo" w:eastAsia="Archivo" w:hAnsi="Archivo" w:cs="Archivo"/>
                <w:b/>
                <w:bCs/>
                <w:color w:val="000000"/>
                <w:sz w:val="22"/>
                <w:szCs w:val="22"/>
              </w:rPr>
              <w:t>03.WCAG 2.2 Report</w:t>
            </w:r>
            <w:r>
              <w:rPr>
                <w:rFonts w:ascii="Archivo" w:eastAsia="Archivo" w:hAnsi="Archivo" w:cs="Archivo"/>
                <w:b/>
                <w:bCs/>
                <w:color w:val="000000"/>
                <w:sz w:val="22"/>
                <w:szCs w:val="22"/>
              </w:rPr>
              <w:tab/>
              <w:t>9</w:t>
            </w:r>
          </w:hyperlink>
        </w:p>
        <w:p w14:paraId="43DCC81C"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a01oguasa9mf">
            <w:r>
              <w:rPr>
                <w:rFonts w:ascii="Archivo" w:eastAsia="Archivo" w:hAnsi="Archivo" w:cs="Archivo"/>
                <w:color w:val="000000"/>
                <w:sz w:val="22"/>
                <w:szCs w:val="22"/>
              </w:rPr>
              <w:t>03.1 - Success Criteria, Level A</w:t>
            </w:r>
            <w:r>
              <w:rPr>
                <w:rFonts w:ascii="Archivo" w:eastAsia="Archivo" w:hAnsi="Archivo" w:cs="Archivo"/>
                <w:color w:val="000000"/>
                <w:sz w:val="22"/>
                <w:szCs w:val="22"/>
              </w:rPr>
              <w:tab/>
              <w:t>10</w:t>
            </w:r>
          </w:hyperlink>
        </w:p>
        <w:p w14:paraId="07F5AE52"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ns538qapprr5">
            <w:r>
              <w:rPr>
                <w:rFonts w:ascii="Archivo" w:eastAsia="Archivo" w:hAnsi="Archivo" w:cs="Archivo"/>
                <w:color w:val="000000"/>
                <w:sz w:val="22"/>
                <w:szCs w:val="22"/>
              </w:rPr>
              <w:t>03.2 - Success Criteria, Level AA</w:t>
            </w:r>
            <w:r>
              <w:rPr>
                <w:rFonts w:ascii="Archivo" w:eastAsia="Archivo" w:hAnsi="Archivo" w:cs="Archivo"/>
                <w:color w:val="000000"/>
                <w:sz w:val="22"/>
                <w:szCs w:val="22"/>
              </w:rPr>
              <w:tab/>
              <w:t>13</w:t>
            </w:r>
          </w:hyperlink>
        </w:p>
        <w:p w14:paraId="772D3296" w14:textId="77777777" w:rsidR="00FA442C" w:rsidRDefault="00FA442C">
          <w:pPr>
            <w:widowControl w:val="0"/>
            <w:tabs>
              <w:tab w:val="right" w:pos="12000"/>
            </w:tabs>
            <w:spacing w:before="60" w:line="240" w:lineRule="auto"/>
            <w:ind w:left="0" w:right="0"/>
            <w:rPr>
              <w:rFonts w:ascii="Arial" w:eastAsia="Arial" w:hAnsi="Arial" w:cs="Arial"/>
              <w:b/>
              <w:bCs/>
              <w:color w:val="000000"/>
              <w:sz w:val="22"/>
              <w:szCs w:val="22"/>
            </w:rPr>
          </w:pPr>
          <w:hyperlink w:anchor="_jjcy70vui96w">
            <w:r>
              <w:rPr>
                <w:rFonts w:ascii="Archivo" w:eastAsia="Archivo" w:hAnsi="Archivo" w:cs="Archivo"/>
                <w:b/>
                <w:bCs/>
                <w:color w:val="000000"/>
                <w:sz w:val="22"/>
                <w:szCs w:val="22"/>
              </w:rPr>
              <w:t>04. Revised Section 508 Report</w:t>
            </w:r>
            <w:r>
              <w:rPr>
                <w:rFonts w:ascii="Archivo" w:eastAsia="Archivo" w:hAnsi="Archivo" w:cs="Archivo"/>
                <w:b/>
                <w:bCs/>
                <w:color w:val="000000"/>
                <w:sz w:val="22"/>
                <w:szCs w:val="22"/>
              </w:rPr>
              <w:tab/>
              <w:t>16</w:t>
            </w:r>
          </w:hyperlink>
        </w:p>
        <w:p w14:paraId="1BFAAA8B"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o0oru4ybc90w">
            <w:r>
              <w:rPr>
                <w:rFonts w:ascii="Arial" w:eastAsia="Arial" w:hAnsi="Arial" w:cs="Arial"/>
                <w:color w:val="000000"/>
                <w:sz w:val="22"/>
                <w:szCs w:val="22"/>
              </w:rPr>
              <w:t>04.1 Chapter 3: Functional Performance Criteria (FPC)</w:t>
            </w:r>
            <w:r>
              <w:rPr>
                <w:rFonts w:ascii="Arial" w:eastAsia="Arial" w:hAnsi="Arial" w:cs="Arial"/>
                <w:color w:val="000000"/>
                <w:sz w:val="22"/>
                <w:szCs w:val="22"/>
              </w:rPr>
              <w:tab/>
              <w:t>17</w:t>
            </w:r>
          </w:hyperlink>
        </w:p>
        <w:p w14:paraId="7A6D4852"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43f982vp7szu">
            <w:r>
              <w:rPr>
                <w:rFonts w:ascii="Arial" w:eastAsia="Arial" w:hAnsi="Arial" w:cs="Arial"/>
                <w:color w:val="000000"/>
                <w:sz w:val="22"/>
                <w:szCs w:val="22"/>
              </w:rPr>
              <w:t>04.2 Chapter 4: Hardware</w:t>
            </w:r>
            <w:r>
              <w:rPr>
                <w:rFonts w:ascii="Arial" w:eastAsia="Arial" w:hAnsi="Arial" w:cs="Arial"/>
                <w:color w:val="000000"/>
                <w:sz w:val="22"/>
                <w:szCs w:val="22"/>
              </w:rPr>
              <w:tab/>
              <w:t>18</w:t>
            </w:r>
          </w:hyperlink>
        </w:p>
        <w:p w14:paraId="4D7C69F9"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8z3nspwpkafh">
            <w:r>
              <w:rPr>
                <w:rFonts w:ascii="Arial" w:eastAsia="Arial" w:hAnsi="Arial" w:cs="Arial"/>
                <w:color w:val="000000"/>
                <w:sz w:val="22"/>
                <w:szCs w:val="22"/>
              </w:rPr>
              <w:t>04.3 Chapter 5: Software</w:t>
            </w:r>
            <w:r>
              <w:rPr>
                <w:rFonts w:ascii="Arial" w:eastAsia="Arial" w:hAnsi="Arial" w:cs="Arial"/>
                <w:color w:val="000000"/>
                <w:sz w:val="22"/>
                <w:szCs w:val="22"/>
              </w:rPr>
              <w:tab/>
              <w:t>21</w:t>
            </w:r>
          </w:hyperlink>
        </w:p>
        <w:p w14:paraId="38FA5CC9"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1u053irwahxt">
            <w:r>
              <w:rPr>
                <w:rFonts w:ascii="Arial" w:eastAsia="Arial" w:hAnsi="Arial" w:cs="Arial"/>
                <w:color w:val="000000"/>
                <w:sz w:val="22"/>
                <w:szCs w:val="22"/>
              </w:rPr>
              <w:t>04.4 Chapter 6: Support Documentation and Services</w:t>
            </w:r>
            <w:r>
              <w:rPr>
                <w:rFonts w:ascii="Arial" w:eastAsia="Arial" w:hAnsi="Arial" w:cs="Arial"/>
                <w:color w:val="000000"/>
                <w:sz w:val="22"/>
                <w:szCs w:val="22"/>
              </w:rPr>
              <w:tab/>
              <w:t>23</w:t>
            </w:r>
          </w:hyperlink>
        </w:p>
        <w:p w14:paraId="77C65100" w14:textId="77777777" w:rsidR="00FA442C" w:rsidRDefault="00FA442C">
          <w:pPr>
            <w:widowControl w:val="0"/>
            <w:tabs>
              <w:tab w:val="right" w:pos="12000"/>
            </w:tabs>
            <w:spacing w:before="60" w:line="240" w:lineRule="auto"/>
            <w:ind w:left="0" w:right="0"/>
            <w:rPr>
              <w:rFonts w:ascii="Arial" w:eastAsia="Arial" w:hAnsi="Arial" w:cs="Arial"/>
              <w:b/>
              <w:bCs/>
              <w:color w:val="000000"/>
              <w:sz w:val="22"/>
              <w:szCs w:val="22"/>
            </w:rPr>
          </w:pPr>
          <w:hyperlink w:anchor="_190pui6dgf95">
            <w:r>
              <w:rPr>
                <w:rFonts w:ascii="Arial" w:eastAsia="Arial" w:hAnsi="Arial" w:cs="Arial"/>
                <w:b/>
                <w:bCs/>
                <w:color w:val="000000"/>
                <w:sz w:val="22"/>
                <w:szCs w:val="22"/>
              </w:rPr>
              <w:t>05. EN 301 549 Report</w:t>
            </w:r>
            <w:r>
              <w:rPr>
                <w:rFonts w:ascii="Arial" w:eastAsia="Arial" w:hAnsi="Arial" w:cs="Arial"/>
                <w:b/>
                <w:bCs/>
                <w:color w:val="000000"/>
                <w:sz w:val="22"/>
                <w:szCs w:val="22"/>
              </w:rPr>
              <w:tab/>
              <w:t>24</w:t>
            </w:r>
          </w:hyperlink>
        </w:p>
        <w:p w14:paraId="0E1E5FDE"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uwdixbg9wj7n">
            <w:r>
              <w:rPr>
                <w:rFonts w:ascii="Archivo" w:eastAsia="Archivo" w:hAnsi="Archivo" w:cs="Archivo"/>
                <w:color w:val="000000"/>
                <w:sz w:val="22"/>
                <w:szCs w:val="22"/>
              </w:rPr>
              <w:t>05.1 Chapter 4: Functional Performance Statements (FPS)</w:t>
            </w:r>
            <w:r>
              <w:rPr>
                <w:rFonts w:ascii="Archivo" w:eastAsia="Archivo" w:hAnsi="Archivo" w:cs="Archivo"/>
                <w:color w:val="000000"/>
                <w:sz w:val="22"/>
                <w:szCs w:val="22"/>
              </w:rPr>
              <w:tab/>
              <w:t>25</w:t>
            </w:r>
          </w:hyperlink>
        </w:p>
        <w:p w14:paraId="3E508CA8"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xo9hrzoqlo2j">
            <w:r>
              <w:rPr>
                <w:rFonts w:ascii="Archivo" w:eastAsia="Archivo" w:hAnsi="Archivo" w:cs="Archivo"/>
                <w:color w:val="000000"/>
                <w:sz w:val="22"/>
                <w:szCs w:val="22"/>
              </w:rPr>
              <w:t>05.2 Chapter 5: Generic Requirements</w:t>
            </w:r>
            <w:r>
              <w:rPr>
                <w:rFonts w:ascii="Archivo" w:eastAsia="Archivo" w:hAnsi="Archivo" w:cs="Archivo"/>
                <w:color w:val="000000"/>
                <w:sz w:val="22"/>
                <w:szCs w:val="22"/>
              </w:rPr>
              <w:tab/>
              <w:t>26</w:t>
            </w:r>
          </w:hyperlink>
        </w:p>
        <w:p w14:paraId="3330EE09"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k4xq1kfk1o9n">
            <w:r>
              <w:rPr>
                <w:rFonts w:ascii="Archivo" w:eastAsia="Archivo" w:hAnsi="Archivo" w:cs="Archivo"/>
                <w:color w:val="000000"/>
                <w:sz w:val="22"/>
                <w:szCs w:val="22"/>
              </w:rPr>
              <w:t>05.3 Chapter 6: ICT with Two-Way Voice Communication</w:t>
            </w:r>
            <w:r>
              <w:rPr>
                <w:rFonts w:ascii="Archivo" w:eastAsia="Archivo" w:hAnsi="Archivo" w:cs="Archivo"/>
                <w:color w:val="000000"/>
                <w:sz w:val="22"/>
                <w:szCs w:val="22"/>
              </w:rPr>
              <w:tab/>
              <w:t>28</w:t>
            </w:r>
          </w:hyperlink>
        </w:p>
        <w:p w14:paraId="7728A369"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x074s3v6gan8">
            <w:r>
              <w:rPr>
                <w:rFonts w:ascii="Archivo" w:eastAsia="Archivo" w:hAnsi="Archivo" w:cs="Archivo"/>
                <w:color w:val="000000"/>
                <w:sz w:val="22"/>
                <w:szCs w:val="22"/>
              </w:rPr>
              <w:t>05.4 Chapter 7: ICT with Video Capabilities</w:t>
            </w:r>
            <w:r>
              <w:rPr>
                <w:rFonts w:ascii="Archivo" w:eastAsia="Archivo" w:hAnsi="Archivo" w:cs="Archivo"/>
                <w:color w:val="000000"/>
                <w:sz w:val="22"/>
                <w:szCs w:val="22"/>
              </w:rPr>
              <w:tab/>
              <w:t>29</w:t>
            </w:r>
          </w:hyperlink>
        </w:p>
        <w:p w14:paraId="6D11F2AC"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mui16vrkfawt">
            <w:r>
              <w:rPr>
                <w:rFonts w:ascii="Archivo" w:eastAsia="Archivo" w:hAnsi="Archivo" w:cs="Archivo"/>
                <w:color w:val="000000"/>
                <w:sz w:val="22"/>
                <w:szCs w:val="22"/>
              </w:rPr>
              <w:t>05.5 Chapter 8: Hardware</w:t>
            </w:r>
            <w:r>
              <w:rPr>
                <w:rFonts w:ascii="Archivo" w:eastAsia="Archivo" w:hAnsi="Archivo" w:cs="Archivo"/>
                <w:color w:val="000000"/>
                <w:sz w:val="22"/>
                <w:szCs w:val="22"/>
              </w:rPr>
              <w:tab/>
              <w:t>30</w:t>
            </w:r>
          </w:hyperlink>
        </w:p>
        <w:p w14:paraId="64979051"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qxj2la2ny6yy">
            <w:r>
              <w:rPr>
                <w:rFonts w:ascii="Archivo" w:eastAsia="Archivo" w:hAnsi="Archivo" w:cs="Archivo"/>
                <w:color w:val="000000"/>
                <w:sz w:val="22"/>
                <w:szCs w:val="22"/>
              </w:rPr>
              <w:t>05.6 Chapter 9: Web (see WCAG 2.2 section)</w:t>
            </w:r>
            <w:r>
              <w:rPr>
                <w:rFonts w:ascii="Archivo" w:eastAsia="Archivo" w:hAnsi="Archivo" w:cs="Archivo"/>
                <w:color w:val="000000"/>
                <w:sz w:val="22"/>
                <w:szCs w:val="22"/>
              </w:rPr>
              <w:tab/>
              <w:t>32</w:t>
            </w:r>
          </w:hyperlink>
        </w:p>
        <w:p w14:paraId="2588598E"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aw5c3frmzo83">
            <w:r>
              <w:rPr>
                <w:rFonts w:ascii="Archivo" w:eastAsia="Archivo" w:hAnsi="Archivo" w:cs="Archivo"/>
                <w:color w:val="000000"/>
                <w:sz w:val="22"/>
                <w:szCs w:val="22"/>
              </w:rPr>
              <w:t>05.7 Chapter 10: Non-Web Documents</w:t>
            </w:r>
            <w:r>
              <w:rPr>
                <w:rFonts w:ascii="Archivo" w:eastAsia="Archivo" w:hAnsi="Archivo" w:cs="Archivo"/>
                <w:color w:val="000000"/>
                <w:sz w:val="22"/>
                <w:szCs w:val="22"/>
              </w:rPr>
              <w:tab/>
              <w:t>32</w:t>
            </w:r>
          </w:hyperlink>
        </w:p>
        <w:p w14:paraId="7AE0662A"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lksts1rgduk9">
            <w:r>
              <w:rPr>
                <w:rFonts w:ascii="Archivo" w:eastAsia="Archivo" w:hAnsi="Archivo" w:cs="Archivo"/>
                <w:color w:val="000000"/>
                <w:sz w:val="22"/>
                <w:szCs w:val="22"/>
              </w:rPr>
              <w:t>05.8 Chapter 11: Software</w:t>
            </w:r>
            <w:r>
              <w:rPr>
                <w:rFonts w:ascii="Archivo" w:eastAsia="Archivo" w:hAnsi="Archivo" w:cs="Archivo"/>
                <w:color w:val="000000"/>
                <w:sz w:val="22"/>
                <w:szCs w:val="22"/>
              </w:rPr>
              <w:tab/>
              <w:t>32</w:t>
            </w:r>
          </w:hyperlink>
        </w:p>
        <w:p w14:paraId="0DBC4156"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lg9o4nsdw3m5">
            <w:r>
              <w:rPr>
                <w:rFonts w:ascii="Archivo" w:eastAsia="Archivo" w:hAnsi="Archivo" w:cs="Archivo"/>
                <w:color w:val="000000"/>
                <w:sz w:val="22"/>
                <w:szCs w:val="22"/>
              </w:rPr>
              <w:t>05.9 Chapter 12: Documentation and Support Services</w:t>
            </w:r>
            <w:r>
              <w:rPr>
                <w:rFonts w:ascii="Archivo" w:eastAsia="Archivo" w:hAnsi="Archivo" w:cs="Archivo"/>
                <w:color w:val="000000"/>
                <w:sz w:val="22"/>
                <w:szCs w:val="22"/>
              </w:rPr>
              <w:tab/>
              <w:t>35</w:t>
            </w:r>
          </w:hyperlink>
        </w:p>
        <w:p w14:paraId="0A233F43"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hz68fftljhi">
            <w:r>
              <w:rPr>
                <w:rFonts w:ascii="Archivo" w:eastAsia="Archivo" w:hAnsi="Archivo" w:cs="Archivo"/>
                <w:color w:val="000000"/>
                <w:sz w:val="22"/>
                <w:szCs w:val="22"/>
              </w:rPr>
              <w:t>05.10 Chapter 13: ICT Providing Relay or Emergency Service Access</w:t>
            </w:r>
            <w:r>
              <w:rPr>
                <w:rFonts w:ascii="Archivo" w:eastAsia="Archivo" w:hAnsi="Archivo" w:cs="Archivo"/>
                <w:color w:val="000000"/>
                <w:sz w:val="22"/>
                <w:szCs w:val="22"/>
              </w:rPr>
              <w:tab/>
              <w:t>36</w:t>
            </w:r>
          </w:hyperlink>
        </w:p>
        <w:p w14:paraId="053E979A" w14:textId="77777777" w:rsidR="00FA442C" w:rsidRDefault="00FA442C">
          <w:pPr>
            <w:widowControl w:val="0"/>
            <w:tabs>
              <w:tab w:val="right" w:pos="12000"/>
            </w:tabs>
            <w:spacing w:before="60" w:line="240" w:lineRule="auto"/>
            <w:ind w:left="0" w:right="0"/>
            <w:rPr>
              <w:rFonts w:ascii="Arial" w:eastAsia="Arial" w:hAnsi="Arial" w:cs="Arial"/>
              <w:b/>
              <w:bCs/>
              <w:color w:val="000000"/>
              <w:sz w:val="22"/>
              <w:szCs w:val="22"/>
            </w:rPr>
          </w:pPr>
          <w:hyperlink w:anchor="_jwgfat2rf7dc">
            <w:r>
              <w:rPr>
                <w:rFonts w:ascii="Archivo" w:eastAsia="Archivo" w:hAnsi="Archivo" w:cs="Archivo"/>
                <w:b/>
                <w:bCs/>
                <w:color w:val="000000"/>
              </w:rPr>
              <w:t>05. Annexes</w:t>
            </w:r>
            <w:r>
              <w:rPr>
                <w:rFonts w:ascii="Archivo" w:eastAsia="Archivo" w:hAnsi="Archivo" w:cs="Archivo"/>
                <w:b/>
                <w:bCs/>
                <w:color w:val="000000"/>
              </w:rPr>
              <w:tab/>
              <w:t>37</w:t>
            </w:r>
          </w:hyperlink>
        </w:p>
        <w:p w14:paraId="4D4AB381"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suomk1wuf04g">
            <w:r>
              <w:rPr>
                <w:rFonts w:ascii="Archivo" w:eastAsia="Archivo" w:hAnsi="Archivo" w:cs="Archivo"/>
                <w:color w:val="000000"/>
              </w:rPr>
              <w:t>05.1 - Web accessibility</w:t>
            </w:r>
            <w:r>
              <w:rPr>
                <w:rFonts w:ascii="Archivo" w:eastAsia="Archivo" w:hAnsi="Archivo" w:cs="Archivo"/>
                <w:color w:val="000000"/>
              </w:rPr>
              <w:tab/>
              <w:t>38</w:t>
            </w:r>
          </w:hyperlink>
        </w:p>
        <w:p w14:paraId="45D53D6B"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b1j501j2scgx">
            <w:r>
              <w:rPr>
                <w:rFonts w:ascii="Archivo" w:eastAsia="Archivo" w:hAnsi="Archivo" w:cs="Archivo"/>
                <w:color w:val="000000"/>
              </w:rPr>
              <w:t>05.2 - WCAG</w:t>
            </w:r>
            <w:r>
              <w:rPr>
                <w:rFonts w:ascii="Archivo" w:eastAsia="Archivo" w:hAnsi="Archivo" w:cs="Archivo"/>
                <w:color w:val="000000"/>
              </w:rPr>
              <w:tab/>
              <w:t>39</w:t>
            </w:r>
          </w:hyperlink>
        </w:p>
        <w:p w14:paraId="20A21EBE" w14:textId="77777777" w:rsidR="00FA442C" w:rsidRDefault="00FA442C">
          <w:pPr>
            <w:widowControl w:val="0"/>
            <w:tabs>
              <w:tab w:val="right" w:pos="12000"/>
            </w:tabs>
            <w:spacing w:before="60" w:line="240" w:lineRule="auto"/>
            <w:ind w:left="360" w:right="0"/>
            <w:rPr>
              <w:rFonts w:ascii="Arial" w:eastAsia="Arial" w:hAnsi="Arial" w:cs="Arial"/>
              <w:color w:val="000000"/>
              <w:sz w:val="22"/>
              <w:szCs w:val="22"/>
            </w:rPr>
          </w:pPr>
          <w:hyperlink w:anchor="_vx1227">
            <w:r>
              <w:rPr>
                <w:rFonts w:ascii="Archivo" w:eastAsia="Archivo" w:hAnsi="Archivo" w:cs="Archivo"/>
                <w:color w:val="000000"/>
              </w:rPr>
              <w:t>05.3 - Methodology</w:t>
            </w:r>
            <w:r>
              <w:rPr>
                <w:rFonts w:ascii="Archivo" w:eastAsia="Archivo" w:hAnsi="Archivo" w:cs="Archivo"/>
                <w:color w:val="000000"/>
              </w:rPr>
              <w:tab/>
              <w:t>41</w:t>
            </w:r>
          </w:hyperlink>
        </w:p>
        <w:p w14:paraId="068235F2"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ec9cwlb8ea6w">
            <w:r>
              <w:rPr>
                <w:rFonts w:ascii="Archivo" w:eastAsia="Archivo" w:hAnsi="Archivo" w:cs="Archivo"/>
                <w:color w:val="000000"/>
                <w:sz w:val="22"/>
                <w:szCs w:val="22"/>
              </w:rPr>
              <w:t>Objective manual and semi-automatic verification methodology</w:t>
            </w:r>
            <w:r>
              <w:rPr>
                <w:rFonts w:ascii="Archivo" w:eastAsia="Archivo" w:hAnsi="Archivo" w:cs="Archivo"/>
                <w:color w:val="000000"/>
                <w:sz w:val="22"/>
                <w:szCs w:val="22"/>
              </w:rPr>
              <w:tab/>
              <w:t>41</w:t>
            </w:r>
          </w:hyperlink>
        </w:p>
        <w:p w14:paraId="4C5C2D00"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jtkogaqx5cxk">
            <w:r>
              <w:rPr>
                <w:rFonts w:ascii="Archivo" w:eastAsia="Archivo" w:hAnsi="Archivo" w:cs="Archivo"/>
                <w:color w:val="000000"/>
                <w:sz w:val="22"/>
                <w:szCs w:val="22"/>
              </w:rPr>
              <w:t>Automated tools for syntax checking</w:t>
            </w:r>
            <w:r>
              <w:rPr>
                <w:rFonts w:ascii="Archivo" w:eastAsia="Archivo" w:hAnsi="Archivo" w:cs="Archivo"/>
                <w:color w:val="000000"/>
                <w:sz w:val="22"/>
                <w:szCs w:val="22"/>
              </w:rPr>
              <w:tab/>
              <w:t>41</w:t>
            </w:r>
          </w:hyperlink>
        </w:p>
        <w:p w14:paraId="073739A9"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r4qf9vm1mqfk">
            <w:r>
              <w:rPr>
                <w:rFonts w:ascii="Archivo" w:eastAsia="Archivo" w:hAnsi="Archivo" w:cs="Archivo"/>
                <w:color w:val="000000"/>
                <w:sz w:val="22"/>
                <w:szCs w:val="22"/>
              </w:rPr>
              <w:t>Automatic and semi-automatic tools for color verification</w:t>
            </w:r>
            <w:r>
              <w:rPr>
                <w:rFonts w:ascii="Archivo" w:eastAsia="Archivo" w:hAnsi="Archivo" w:cs="Archivo"/>
                <w:color w:val="000000"/>
                <w:sz w:val="22"/>
                <w:szCs w:val="22"/>
              </w:rPr>
              <w:tab/>
              <w:t>41</w:t>
            </w:r>
          </w:hyperlink>
        </w:p>
        <w:p w14:paraId="6CABC802"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vw3hl06sd9ck">
            <w:r>
              <w:rPr>
                <w:rFonts w:ascii="Archivo" w:eastAsia="Archivo" w:hAnsi="Archivo" w:cs="Archivo"/>
                <w:color w:val="000000"/>
                <w:sz w:val="22"/>
                <w:szCs w:val="22"/>
              </w:rPr>
              <w:t>Automatic and semi-automatic tools for checking accessibility</w:t>
            </w:r>
            <w:r>
              <w:rPr>
                <w:rFonts w:ascii="Archivo" w:eastAsia="Archivo" w:hAnsi="Archivo" w:cs="Archivo"/>
                <w:color w:val="000000"/>
                <w:sz w:val="22"/>
                <w:szCs w:val="22"/>
              </w:rPr>
              <w:tab/>
              <w:t>41</w:t>
            </w:r>
          </w:hyperlink>
        </w:p>
        <w:p w14:paraId="1524D6BC"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urpof2k91ebu">
            <w:r>
              <w:rPr>
                <w:rFonts w:ascii="Archivo" w:eastAsia="Archivo" w:hAnsi="Archivo" w:cs="Archivo"/>
                <w:color w:val="000000"/>
                <w:sz w:val="22"/>
                <w:szCs w:val="22"/>
              </w:rPr>
              <w:t>Terms</w:t>
            </w:r>
            <w:r>
              <w:rPr>
                <w:rFonts w:ascii="Archivo" w:eastAsia="Archivo" w:hAnsi="Archivo" w:cs="Archivo"/>
                <w:color w:val="000000"/>
                <w:sz w:val="22"/>
                <w:szCs w:val="22"/>
              </w:rPr>
              <w:tab/>
              <w:t>42</w:t>
            </w:r>
          </w:hyperlink>
        </w:p>
        <w:p w14:paraId="414EB440" w14:textId="77777777" w:rsidR="00FA442C" w:rsidRDefault="00FA442C">
          <w:pPr>
            <w:widowControl w:val="0"/>
            <w:tabs>
              <w:tab w:val="right" w:pos="12000"/>
            </w:tabs>
            <w:spacing w:before="60" w:line="240" w:lineRule="auto"/>
            <w:ind w:left="720" w:right="0"/>
            <w:rPr>
              <w:rFonts w:ascii="Arial" w:eastAsia="Arial" w:hAnsi="Arial" w:cs="Arial"/>
              <w:color w:val="000000"/>
              <w:sz w:val="22"/>
              <w:szCs w:val="22"/>
            </w:rPr>
          </w:pPr>
          <w:hyperlink w:anchor="_dthctmlv6nw">
            <w:r>
              <w:rPr>
                <w:rFonts w:ascii="Archivo" w:eastAsia="Archivo" w:hAnsi="Archivo" w:cs="Archivo"/>
                <w:color w:val="000000"/>
                <w:sz w:val="22"/>
                <w:szCs w:val="22"/>
              </w:rPr>
              <w:t>Compliance levels</w:t>
            </w:r>
            <w:r>
              <w:rPr>
                <w:rFonts w:ascii="Archivo" w:eastAsia="Archivo" w:hAnsi="Archivo" w:cs="Archivo"/>
                <w:color w:val="000000"/>
                <w:sz w:val="22"/>
                <w:szCs w:val="22"/>
              </w:rPr>
              <w:tab/>
              <w:t>42</w:t>
            </w:r>
          </w:hyperlink>
          <w:r w:rsidR="00000000">
            <w:fldChar w:fldCharType="end"/>
          </w:r>
        </w:p>
      </w:sdtContent>
    </w:sdt>
    <w:p w14:paraId="0365DFCF" w14:textId="77777777" w:rsidR="00FA442C" w:rsidRDefault="00FA442C">
      <w:pPr>
        <w:pStyle w:val="Titolo2"/>
        <w:rPr>
          <w:rFonts w:ascii="Archivo" w:eastAsia="Archivo" w:hAnsi="Archivo" w:cs="Archivo"/>
          <w:sz w:val="158"/>
          <w:szCs w:val="158"/>
        </w:rPr>
      </w:pPr>
      <w:bookmarkStart w:id="7" w:name="_ifn8m3m5v8dk" w:colFirst="0" w:colLast="0"/>
      <w:bookmarkEnd w:id="7"/>
    </w:p>
    <w:p w14:paraId="7647B288" w14:textId="77777777" w:rsidR="00FA442C" w:rsidRDefault="00FA442C">
      <w:pPr>
        <w:pStyle w:val="Titolo3"/>
        <w:rPr>
          <w:rFonts w:ascii="Archivo" w:eastAsia="Archivo" w:hAnsi="Archivo" w:cs="Archivo"/>
          <w:sz w:val="76"/>
          <w:szCs w:val="76"/>
        </w:rPr>
      </w:pPr>
      <w:bookmarkStart w:id="8" w:name="_8dn3xtyvioo8" w:colFirst="0" w:colLast="0"/>
      <w:bookmarkEnd w:id="8"/>
    </w:p>
    <w:p w14:paraId="3798FD4C" w14:textId="77777777" w:rsidR="00FA442C" w:rsidRDefault="00FA442C">
      <w:pPr>
        <w:pStyle w:val="Titolo2"/>
        <w:rPr>
          <w:rFonts w:ascii="Archivo" w:eastAsia="Archivo" w:hAnsi="Archivo" w:cs="Archivo"/>
          <w:color w:val="136EF8"/>
          <w:sz w:val="64"/>
          <w:szCs w:val="64"/>
        </w:rPr>
      </w:pPr>
      <w:bookmarkStart w:id="9" w:name="_ilk1xez3815" w:colFirst="0" w:colLast="0"/>
      <w:bookmarkEnd w:id="9"/>
    </w:p>
    <w:p w14:paraId="033A2A0D" w14:textId="77777777" w:rsidR="00FA442C" w:rsidRDefault="00FA442C">
      <w:pPr>
        <w:pStyle w:val="Titolo2"/>
        <w:rPr>
          <w:rFonts w:ascii="Archivo" w:eastAsia="Archivo" w:hAnsi="Archivo" w:cs="Archivo"/>
          <w:color w:val="136EF8"/>
          <w:sz w:val="64"/>
          <w:szCs w:val="64"/>
        </w:rPr>
      </w:pPr>
      <w:bookmarkStart w:id="10" w:name="_7prhk9kc092t" w:colFirst="0" w:colLast="0"/>
      <w:bookmarkEnd w:id="10"/>
    </w:p>
    <w:p w14:paraId="696BD53D" w14:textId="77777777" w:rsidR="00FA442C" w:rsidRDefault="00FA442C">
      <w:pPr>
        <w:pStyle w:val="Titolo2"/>
        <w:rPr>
          <w:rFonts w:ascii="Archivo" w:eastAsia="Archivo" w:hAnsi="Archivo" w:cs="Archivo"/>
          <w:color w:val="136EF8"/>
          <w:sz w:val="64"/>
          <w:szCs w:val="64"/>
        </w:rPr>
      </w:pPr>
      <w:bookmarkStart w:id="11" w:name="_1xrn8e2w7lkw" w:colFirst="0" w:colLast="0"/>
      <w:bookmarkEnd w:id="11"/>
    </w:p>
    <w:p w14:paraId="68E07EEB" w14:textId="77777777" w:rsidR="00FA442C" w:rsidRDefault="00FA442C">
      <w:pPr>
        <w:pStyle w:val="Titolo2"/>
        <w:rPr>
          <w:rFonts w:ascii="Archivo" w:eastAsia="Archivo" w:hAnsi="Archivo" w:cs="Archivo"/>
          <w:color w:val="136EF8"/>
          <w:sz w:val="64"/>
          <w:szCs w:val="64"/>
        </w:rPr>
      </w:pPr>
      <w:bookmarkStart w:id="12" w:name="_ji5bhf7ds5s3" w:colFirst="0" w:colLast="0"/>
      <w:bookmarkEnd w:id="12"/>
    </w:p>
    <w:p w14:paraId="0771F496" w14:textId="77777777" w:rsidR="00FA442C" w:rsidRPr="00044160" w:rsidRDefault="00000000">
      <w:pPr>
        <w:pStyle w:val="Titolo2"/>
        <w:rPr>
          <w:rFonts w:ascii="Archivo" w:eastAsia="Archivo" w:hAnsi="Archivo" w:cs="Archivo"/>
          <w:sz w:val="144"/>
          <w:szCs w:val="144"/>
          <w:lang w:val="de-DE"/>
        </w:rPr>
      </w:pPr>
      <w:bookmarkStart w:id="13" w:name="_yhc7d6ukzxoc" w:colFirst="0" w:colLast="0"/>
      <w:bookmarkEnd w:id="13"/>
      <w:r w:rsidRPr="00044160">
        <w:rPr>
          <w:rFonts w:ascii="Archivo" w:eastAsia="Archivo" w:hAnsi="Archivo" w:cs="Archivo"/>
          <w:color w:val="136EF8"/>
          <w:sz w:val="64"/>
          <w:szCs w:val="64"/>
          <w:lang w:val="de-DE"/>
        </w:rPr>
        <w:t>01.</w:t>
      </w:r>
      <w:r w:rsidRPr="00044160">
        <w:rPr>
          <w:rFonts w:ascii="Archivo" w:eastAsia="Archivo" w:hAnsi="Archivo" w:cs="Archivo"/>
          <w:color w:val="136EF8"/>
          <w:lang w:val="de-DE"/>
        </w:rPr>
        <w:t xml:space="preserve"> </w:t>
      </w:r>
      <w:r w:rsidRPr="00044160">
        <w:rPr>
          <w:rFonts w:ascii="Archivo" w:eastAsia="Archivo" w:hAnsi="Archivo" w:cs="Archivo"/>
          <w:sz w:val="144"/>
          <w:szCs w:val="144"/>
          <w:lang w:val="de-DE"/>
        </w:rPr>
        <w:t>Introduction</w:t>
      </w:r>
    </w:p>
    <w:p w14:paraId="39C0D198" w14:textId="77777777" w:rsidR="00FA442C" w:rsidRPr="00044160" w:rsidRDefault="00000000">
      <w:pPr>
        <w:pStyle w:val="Titolo3"/>
        <w:rPr>
          <w:rFonts w:ascii="Archivo" w:eastAsia="Archivo" w:hAnsi="Archivo" w:cs="Archivo"/>
          <w:sz w:val="76"/>
          <w:szCs w:val="76"/>
          <w:lang w:val="de-DE"/>
        </w:rPr>
      </w:pPr>
      <w:bookmarkStart w:id="14" w:name="_l29ocq37pdz6" w:colFirst="0" w:colLast="0"/>
      <w:bookmarkEnd w:id="14"/>
      <w:r w:rsidRPr="00044160">
        <w:rPr>
          <w:lang w:val="de-DE"/>
        </w:rPr>
        <w:br w:type="page"/>
      </w:r>
    </w:p>
    <w:p w14:paraId="3535896A" w14:textId="77777777" w:rsidR="00FA442C" w:rsidRPr="00044160" w:rsidRDefault="00000000">
      <w:pPr>
        <w:pStyle w:val="Titolo3"/>
        <w:rPr>
          <w:rFonts w:ascii="Archivo" w:eastAsia="Archivo" w:hAnsi="Archivo" w:cs="Archivo"/>
          <w:sz w:val="76"/>
          <w:szCs w:val="76"/>
          <w:lang w:val="de-DE"/>
        </w:rPr>
      </w:pPr>
      <w:bookmarkStart w:id="15" w:name="_lztb8koulij4" w:colFirst="0" w:colLast="0"/>
      <w:bookmarkEnd w:id="15"/>
      <w:r w:rsidRPr="00044160">
        <w:rPr>
          <w:rFonts w:ascii="Archivo" w:eastAsia="Archivo" w:hAnsi="Archivo" w:cs="Archivo"/>
          <w:sz w:val="76"/>
          <w:szCs w:val="76"/>
          <w:lang w:val="de-DE"/>
        </w:rPr>
        <w:lastRenderedPageBreak/>
        <w:t xml:space="preserve">01.1 - About </w:t>
      </w:r>
    </w:p>
    <w:p w14:paraId="61E56F23" w14:textId="77777777" w:rsidR="00FA442C" w:rsidRPr="00044160" w:rsidRDefault="00000000">
      <w:pPr>
        <w:spacing w:before="200"/>
        <w:ind w:left="-850" w:right="0"/>
        <w:rPr>
          <w:rFonts w:ascii="Archivo" w:eastAsia="Archivo" w:hAnsi="Archivo" w:cs="Archivo"/>
          <w:color w:val="434343"/>
          <w:lang w:val="de-DE"/>
        </w:rPr>
      </w:pPr>
      <w:r w:rsidRPr="00044160">
        <w:rPr>
          <w:rFonts w:ascii="Archivo" w:eastAsia="Archivo" w:hAnsi="Archivo" w:cs="Archivo"/>
          <w:color w:val="434343"/>
          <w:lang w:val="de-DE"/>
        </w:rPr>
        <w:t>The VPAT is provided in four editions based on the standards/guidelines being evaluated. The editions are WCAG, Revised 508, EN 301 549 and International, which includes all of the standards.</w:t>
      </w:r>
    </w:p>
    <w:p w14:paraId="39E5846E" w14:textId="77777777" w:rsidR="00FA442C" w:rsidRPr="00044160" w:rsidRDefault="00000000">
      <w:pPr>
        <w:spacing w:before="200"/>
        <w:ind w:left="-850" w:right="0"/>
        <w:rPr>
          <w:rFonts w:ascii="Archivo" w:eastAsia="Archivo" w:hAnsi="Archivo" w:cs="Archivo"/>
          <w:color w:val="434343"/>
          <w:lang w:val="de-DE"/>
        </w:rPr>
      </w:pPr>
      <w:r w:rsidRPr="00044160">
        <w:rPr>
          <w:rFonts w:ascii="Archivo" w:eastAsia="Archivo" w:hAnsi="Archivo" w:cs="Archivo"/>
          <w:color w:val="434343"/>
          <w:lang w:val="de-DE"/>
        </w:rPr>
        <w:t>This document is based on WCAG and EU edition of the VPAT. It includes the following standards/guidelines: · Web Content Accessibility Guidelines 2.0 · Web Content Accessibility Guidelines 2.1, UNI-EN 301549.</w:t>
      </w:r>
    </w:p>
    <w:p w14:paraId="35164D53" w14:textId="77777777" w:rsidR="00FA442C" w:rsidRPr="00044160" w:rsidRDefault="00000000">
      <w:pPr>
        <w:spacing w:before="200"/>
        <w:ind w:left="-850" w:right="0"/>
        <w:rPr>
          <w:rFonts w:ascii="Archivo" w:eastAsia="Archivo" w:hAnsi="Archivo" w:cs="Archivo"/>
          <w:color w:val="434343"/>
          <w:lang w:val="de-DE"/>
        </w:rPr>
      </w:pPr>
      <w:r w:rsidRPr="00044160">
        <w:rPr>
          <w:rFonts w:ascii="Archivo" w:eastAsia="Archivo" w:hAnsi="Archivo" w:cs="Archivo"/>
          <w:color w:val="434343"/>
          <w:lang w:val="de-DE"/>
        </w:rPr>
        <w:t xml:space="preserve">For </w:t>
      </w:r>
      <w:hyperlink r:id="rId10">
        <w:r w:rsidRPr="00044160">
          <w:rPr>
            <w:rFonts w:ascii="Archivo" w:eastAsia="Archivo" w:hAnsi="Archivo" w:cs="Archivo"/>
            <w:color w:val="1155CC"/>
            <w:u w:val="single"/>
            <w:lang w:val="de-DE"/>
          </w:rPr>
          <w:t xml:space="preserve">more informations read </w:t>
        </w:r>
      </w:hyperlink>
      <w:hyperlink r:id="rId11">
        <w:r w:rsidRPr="00044160">
          <w:rPr>
            <w:rFonts w:ascii="Archivo" w:eastAsia="Archivo" w:hAnsi="Archivo" w:cs="Archivo"/>
            <w:color w:val="1155CC"/>
            <w:u w:val="single"/>
            <w:lang w:val="de-DE"/>
          </w:rPr>
          <w:t>ITI</w:t>
        </w:r>
      </w:hyperlink>
      <w:hyperlink r:id="rId12">
        <w:r w:rsidRPr="00044160">
          <w:rPr>
            <w:rFonts w:ascii="Archivo" w:eastAsia="Archivo" w:hAnsi="Archivo" w:cs="Archivo"/>
            <w:color w:val="1155CC"/>
            <w:u w:val="single"/>
            <w:lang w:val="de-DE"/>
          </w:rPr>
          <w:t xml:space="preserve"> web page</w:t>
        </w:r>
      </w:hyperlink>
    </w:p>
    <w:p w14:paraId="33A12911" w14:textId="77777777" w:rsidR="00FA442C" w:rsidRPr="00044160" w:rsidRDefault="00000000">
      <w:pPr>
        <w:spacing w:before="200"/>
        <w:ind w:left="-855" w:right="140"/>
        <w:rPr>
          <w:rFonts w:ascii="Archivo" w:eastAsia="Archivo" w:hAnsi="Archivo" w:cs="Archivo"/>
          <w:color w:val="434343"/>
          <w:lang w:val="de-DE"/>
        </w:rPr>
      </w:pPr>
      <w:r w:rsidRPr="00044160">
        <w:rPr>
          <w:rFonts w:ascii="Archivo" w:eastAsia="Archivo" w:hAnsi="Archivo" w:cs="Archivo"/>
          <w:b/>
          <w:bCs/>
          <w:color w:val="434343"/>
          <w:lang w:val="de-DE"/>
        </w:rPr>
        <w:t xml:space="preserve">PLEASE NOTE: </w:t>
      </w:r>
      <w:r w:rsidRPr="00044160">
        <w:rPr>
          <w:rFonts w:ascii="Archivo" w:eastAsia="Archivo" w:hAnsi="Archivo" w:cs="Archivo"/>
          <w:color w:val="434343"/>
          <w:lang w:val="de-DE"/>
        </w:rPr>
        <w:t>While a VPAT can be an essential aid in assessing the availability of ICT products with accessibility features, it is important to note that, even in cases where a product conforms to relevant standards and technical specifications, an end user may still encounter difficulties utilizing it due to the nature or severity of their disability. On the other hand, a product that may not fully conform to all technical requirements may still be perfectly accessible to an end user who has a disability, but does not need a particular accessibility feature, e.g., a large-button telephone handset for an individual with a hearing disability.</w:t>
      </w:r>
      <w:r w:rsidRPr="00044160">
        <w:rPr>
          <w:rFonts w:ascii="Archivo" w:eastAsia="Archivo" w:hAnsi="Archivo" w:cs="Archivo"/>
          <w:lang w:val="de-DE"/>
        </w:rPr>
        <w:t xml:space="preserve">  </w:t>
      </w:r>
    </w:p>
    <w:p w14:paraId="48B148B1" w14:textId="77777777" w:rsidR="00FA442C" w:rsidRDefault="00000000">
      <w:pPr>
        <w:pStyle w:val="Titolo3"/>
        <w:rPr>
          <w:rFonts w:ascii="Archivo" w:eastAsia="Archivo" w:hAnsi="Archivo" w:cs="Archivo"/>
          <w:sz w:val="76"/>
          <w:szCs w:val="76"/>
        </w:rPr>
      </w:pPr>
      <w:bookmarkStart w:id="16" w:name="_kczjd9dkk3wn" w:colFirst="0" w:colLast="0"/>
      <w:bookmarkEnd w:id="16"/>
      <w:r>
        <w:rPr>
          <w:rFonts w:ascii="Archivo" w:eastAsia="Archivo" w:hAnsi="Archivo" w:cs="Archivo"/>
          <w:sz w:val="76"/>
          <w:szCs w:val="76"/>
        </w:rPr>
        <w:t>01.2 - Test environments</w:t>
      </w:r>
    </w:p>
    <w:p w14:paraId="543E8E22" w14:textId="77777777" w:rsidR="00FA442C" w:rsidRDefault="00000000">
      <w:pPr>
        <w:pStyle w:val="Titolo4"/>
        <w:keepNext w:val="0"/>
        <w:keepLines w:val="0"/>
        <w:spacing w:before="200" w:after="0"/>
        <w:ind w:left="-850" w:right="0"/>
        <w:rPr>
          <w:rFonts w:ascii="Archivo" w:eastAsia="Archivo" w:hAnsi="Archivo" w:cs="Archivo"/>
        </w:rPr>
      </w:pPr>
      <w:bookmarkStart w:id="17" w:name="_ade4bnieosvj" w:colFirst="0" w:colLast="0"/>
      <w:bookmarkEnd w:id="17"/>
      <w:r>
        <w:rPr>
          <w:rFonts w:ascii="Archivo" w:eastAsia="Archivo" w:hAnsi="Archivo" w:cs="Archivo"/>
          <w:color w:val="0069FB"/>
          <w:sz w:val="28"/>
          <w:szCs w:val="28"/>
        </w:rPr>
        <w:t>Operating systems</w:t>
      </w:r>
    </w:p>
    <w:p w14:paraId="7EDF9466" w14:textId="77777777" w:rsidR="00FA442C" w:rsidRPr="00044160" w:rsidRDefault="00000000">
      <w:pPr>
        <w:numPr>
          <w:ilvl w:val="0"/>
          <w:numId w:val="6"/>
        </w:numPr>
        <w:spacing w:before="200"/>
        <w:ind w:right="0"/>
        <w:rPr>
          <w:rFonts w:ascii="Archivo" w:eastAsia="Archivo" w:hAnsi="Archivo" w:cs="Archivo"/>
          <w:color w:val="353744"/>
          <w:lang w:val="de-DE"/>
        </w:rPr>
      </w:pPr>
      <w:r w:rsidRPr="00044160">
        <w:rPr>
          <w:rFonts w:ascii="Archivo" w:eastAsia="Archivo" w:hAnsi="Archivo" w:cs="Archivo"/>
          <w:color w:val="353744"/>
          <w:lang w:val="de-DE"/>
        </w:rPr>
        <w:t>Apple Mac Os X (last version)</w:t>
      </w:r>
    </w:p>
    <w:p w14:paraId="624D1C64" w14:textId="77777777" w:rsidR="00FA442C" w:rsidRDefault="00000000">
      <w:pPr>
        <w:numPr>
          <w:ilvl w:val="0"/>
          <w:numId w:val="6"/>
        </w:numPr>
        <w:ind w:right="0"/>
        <w:rPr>
          <w:rFonts w:ascii="Archivo" w:eastAsia="Archivo" w:hAnsi="Archivo" w:cs="Archivo"/>
          <w:color w:val="353744"/>
        </w:rPr>
      </w:pPr>
      <w:r>
        <w:rPr>
          <w:rFonts w:ascii="Archivo" w:eastAsia="Archivo" w:hAnsi="Archivo" w:cs="Archivo"/>
          <w:color w:val="353744"/>
        </w:rPr>
        <w:t>Microsoft Windows (last version)</w:t>
      </w:r>
    </w:p>
    <w:p w14:paraId="4347149A" w14:textId="77777777" w:rsidR="00FA442C" w:rsidRDefault="00000000">
      <w:pPr>
        <w:numPr>
          <w:ilvl w:val="0"/>
          <w:numId w:val="6"/>
        </w:numPr>
        <w:ind w:right="0"/>
        <w:rPr>
          <w:rFonts w:ascii="Archivo" w:eastAsia="Archivo" w:hAnsi="Archivo" w:cs="Archivo"/>
          <w:color w:val="353744"/>
        </w:rPr>
      </w:pPr>
      <w:r>
        <w:rPr>
          <w:rFonts w:ascii="Archivo" w:eastAsia="Archivo" w:hAnsi="Archivo" w:cs="Archivo"/>
          <w:color w:val="353744"/>
        </w:rPr>
        <w:t>Apple Ios (last version)</w:t>
      </w:r>
    </w:p>
    <w:p w14:paraId="18EE1D7B" w14:textId="77777777" w:rsidR="00FA442C" w:rsidRDefault="00000000">
      <w:pPr>
        <w:numPr>
          <w:ilvl w:val="0"/>
          <w:numId w:val="6"/>
        </w:numPr>
        <w:ind w:right="0"/>
        <w:rPr>
          <w:rFonts w:ascii="Archivo" w:eastAsia="Archivo" w:hAnsi="Archivo" w:cs="Archivo"/>
          <w:color w:val="353744"/>
        </w:rPr>
      </w:pPr>
      <w:r>
        <w:rPr>
          <w:rFonts w:ascii="Archivo" w:eastAsia="Archivo" w:hAnsi="Archivo" w:cs="Archivo"/>
          <w:color w:val="353744"/>
        </w:rPr>
        <w:t xml:space="preserve">Google Android (last version) </w:t>
      </w:r>
    </w:p>
    <w:p w14:paraId="01EDC0BE" w14:textId="77777777" w:rsidR="00FA442C" w:rsidRDefault="00000000">
      <w:pPr>
        <w:spacing w:before="200"/>
        <w:ind w:left="-850" w:right="0"/>
        <w:rPr>
          <w:rFonts w:ascii="Archivo" w:eastAsia="Archivo" w:hAnsi="Archivo" w:cs="Archivo"/>
          <w:b/>
          <w:bCs/>
          <w:color w:val="353744"/>
          <w:sz w:val="26"/>
          <w:szCs w:val="26"/>
        </w:rPr>
      </w:pPr>
      <w:r>
        <w:rPr>
          <w:rFonts w:ascii="Archivo" w:eastAsia="Archivo" w:hAnsi="Archivo" w:cs="Archivo"/>
          <w:i/>
          <w:iCs/>
          <w:color w:val="353744"/>
        </w:rPr>
        <w:t>We have not used Linux as it is currently very uncommon among users with disabilities.</w:t>
      </w:r>
    </w:p>
    <w:p w14:paraId="1907F053" w14:textId="77777777" w:rsidR="00FA442C" w:rsidRPr="00044160" w:rsidRDefault="00000000">
      <w:pPr>
        <w:pStyle w:val="Titolo4"/>
        <w:keepNext w:val="0"/>
        <w:keepLines w:val="0"/>
        <w:spacing w:before="200" w:after="0"/>
        <w:ind w:left="-850" w:right="0"/>
        <w:rPr>
          <w:rFonts w:ascii="Archivo" w:eastAsia="Archivo" w:hAnsi="Archivo" w:cs="Archivo"/>
          <w:lang w:val="de-DE"/>
        </w:rPr>
      </w:pPr>
      <w:bookmarkStart w:id="18" w:name="_lquva38fzniw" w:colFirst="0" w:colLast="0"/>
      <w:bookmarkEnd w:id="18"/>
      <w:r w:rsidRPr="00044160">
        <w:rPr>
          <w:rFonts w:ascii="Archivo" w:eastAsia="Archivo" w:hAnsi="Archivo" w:cs="Archivo"/>
          <w:color w:val="0069FB"/>
          <w:sz w:val="28"/>
          <w:szCs w:val="28"/>
          <w:lang w:val="de-DE"/>
        </w:rPr>
        <w:t>Browsers and user software</w:t>
      </w:r>
    </w:p>
    <w:p w14:paraId="609B5594" w14:textId="77777777" w:rsidR="00FA442C" w:rsidRPr="00044160" w:rsidRDefault="00000000">
      <w:pPr>
        <w:spacing w:before="200"/>
        <w:ind w:left="-850" w:right="0"/>
        <w:rPr>
          <w:rFonts w:ascii="Archivo" w:eastAsia="Archivo" w:hAnsi="Archivo" w:cs="Archivo"/>
          <w:color w:val="353744"/>
          <w:lang w:val="de-DE"/>
        </w:rPr>
      </w:pPr>
      <w:r w:rsidRPr="00044160">
        <w:rPr>
          <w:rFonts w:ascii="Archivo" w:eastAsia="Archivo" w:hAnsi="Archivo" w:cs="Archivo"/>
          <w:color w:val="353744"/>
          <w:lang w:val="de-DE"/>
        </w:rPr>
        <w:t xml:space="preserve"> In the latest versions available on the different operating systems:</w:t>
      </w:r>
    </w:p>
    <w:p w14:paraId="422EECCD" w14:textId="77777777" w:rsidR="00FA442C" w:rsidRDefault="00000000">
      <w:pPr>
        <w:numPr>
          <w:ilvl w:val="0"/>
          <w:numId w:val="5"/>
        </w:numPr>
        <w:spacing w:before="200"/>
        <w:ind w:right="0"/>
        <w:rPr>
          <w:rFonts w:ascii="Archivo" w:eastAsia="Archivo" w:hAnsi="Archivo" w:cs="Archivo"/>
          <w:color w:val="353744"/>
        </w:rPr>
      </w:pPr>
      <w:r>
        <w:rPr>
          <w:rFonts w:ascii="Archivo" w:eastAsia="Archivo" w:hAnsi="Archivo" w:cs="Archivo"/>
          <w:color w:val="353744"/>
        </w:rPr>
        <w:t xml:space="preserve">Google Chrome </w:t>
      </w:r>
    </w:p>
    <w:p w14:paraId="1D3F4CBE" w14:textId="77777777" w:rsidR="00FA442C" w:rsidRDefault="00000000">
      <w:pPr>
        <w:numPr>
          <w:ilvl w:val="0"/>
          <w:numId w:val="5"/>
        </w:numPr>
        <w:ind w:right="0"/>
        <w:rPr>
          <w:rFonts w:ascii="Archivo" w:eastAsia="Archivo" w:hAnsi="Archivo" w:cs="Archivo"/>
          <w:color w:val="353744"/>
        </w:rPr>
      </w:pPr>
      <w:r>
        <w:rPr>
          <w:rFonts w:ascii="Archivo" w:eastAsia="Archivo" w:hAnsi="Archivo" w:cs="Archivo"/>
          <w:color w:val="353744"/>
        </w:rPr>
        <w:t>Windows Edge</w:t>
      </w:r>
    </w:p>
    <w:p w14:paraId="206FC774" w14:textId="77777777" w:rsidR="00FA442C" w:rsidRDefault="00000000">
      <w:pPr>
        <w:numPr>
          <w:ilvl w:val="0"/>
          <w:numId w:val="5"/>
        </w:numPr>
        <w:ind w:right="0"/>
        <w:rPr>
          <w:rFonts w:ascii="Archivo" w:eastAsia="Archivo" w:hAnsi="Archivo" w:cs="Archivo"/>
          <w:color w:val="353744"/>
        </w:rPr>
      </w:pPr>
      <w:r>
        <w:rPr>
          <w:rFonts w:ascii="Archivo" w:eastAsia="Archivo" w:hAnsi="Archivo" w:cs="Archivo"/>
          <w:color w:val="353744"/>
        </w:rPr>
        <w:t>Safari</w:t>
      </w:r>
    </w:p>
    <w:p w14:paraId="7B4369FB" w14:textId="77777777" w:rsidR="00FA442C" w:rsidRDefault="00000000">
      <w:pPr>
        <w:numPr>
          <w:ilvl w:val="0"/>
          <w:numId w:val="5"/>
        </w:numPr>
        <w:ind w:right="0"/>
        <w:rPr>
          <w:rFonts w:ascii="Archivo" w:eastAsia="Archivo" w:hAnsi="Archivo" w:cs="Archivo"/>
          <w:color w:val="353744"/>
        </w:rPr>
      </w:pPr>
      <w:r>
        <w:rPr>
          <w:rFonts w:ascii="Archivo" w:eastAsia="Archivo" w:hAnsi="Archivo" w:cs="Archivo"/>
          <w:color w:val="353744"/>
        </w:rPr>
        <w:t>Adobe Acrobat Reader / Preview on Mac (for PDFs only)</w:t>
      </w:r>
    </w:p>
    <w:p w14:paraId="6445AEE7" w14:textId="77777777" w:rsidR="00FA442C" w:rsidRDefault="00FA442C">
      <w:pPr>
        <w:spacing w:before="240" w:after="240"/>
        <w:ind w:left="0" w:right="0"/>
        <w:rPr>
          <w:rFonts w:ascii="Archivo" w:eastAsia="Archivo" w:hAnsi="Archivo" w:cs="Archivo"/>
          <w:color w:val="353744"/>
        </w:rPr>
      </w:pPr>
    </w:p>
    <w:p w14:paraId="6053C356" w14:textId="77777777" w:rsidR="00FA442C" w:rsidRDefault="00000000">
      <w:pPr>
        <w:pStyle w:val="Titolo4"/>
        <w:keepNext w:val="0"/>
        <w:keepLines w:val="0"/>
        <w:pBdr>
          <w:top w:val="nil"/>
          <w:left w:val="nil"/>
          <w:bottom w:val="nil"/>
          <w:right w:val="nil"/>
          <w:between w:val="nil"/>
        </w:pBdr>
        <w:spacing w:before="200" w:after="0"/>
        <w:ind w:left="-850" w:right="0"/>
        <w:rPr>
          <w:rFonts w:ascii="Archivo" w:eastAsia="Archivo" w:hAnsi="Archivo" w:cs="Archivo"/>
          <w:color w:val="0069FB"/>
          <w:sz w:val="28"/>
          <w:szCs w:val="28"/>
        </w:rPr>
      </w:pPr>
      <w:bookmarkStart w:id="19" w:name="_dberfz3k1r84" w:colFirst="0" w:colLast="0"/>
      <w:bookmarkEnd w:id="19"/>
      <w:r>
        <w:rPr>
          <w:rFonts w:ascii="Archivo" w:eastAsia="Archivo" w:hAnsi="Archivo" w:cs="Archivo"/>
          <w:color w:val="0069FB"/>
          <w:sz w:val="28"/>
          <w:szCs w:val="28"/>
        </w:rPr>
        <w:t>Screen readers and assistive technologies</w:t>
      </w:r>
    </w:p>
    <w:p w14:paraId="087997E8" w14:textId="77777777" w:rsidR="00FA442C" w:rsidRPr="00044160" w:rsidRDefault="00000000">
      <w:pPr>
        <w:spacing w:before="200"/>
        <w:ind w:left="-850" w:right="0"/>
        <w:rPr>
          <w:rFonts w:ascii="Archivo" w:eastAsia="Archivo" w:hAnsi="Archivo" w:cs="Archivo"/>
          <w:b/>
          <w:bCs/>
          <w:color w:val="353744"/>
          <w:lang w:val="de-DE"/>
        </w:rPr>
      </w:pPr>
      <w:r w:rsidRPr="00044160">
        <w:rPr>
          <w:rFonts w:ascii="Archivo" w:eastAsia="Archivo" w:hAnsi="Archivo" w:cs="Archivo"/>
          <w:color w:val="353744"/>
          <w:lang w:val="de-DE"/>
        </w:rPr>
        <w:lastRenderedPageBreak/>
        <w:t>In order to achieve the most standar evaluation</w:t>
      </w:r>
      <w:r w:rsidRPr="00044160">
        <w:rPr>
          <w:rFonts w:ascii="Archivo" w:eastAsia="Archivo" w:hAnsi="Archivo" w:cs="Archivo"/>
          <w:b/>
          <w:bCs/>
          <w:color w:val="353744"/>
          <w:lang w:val="de-DE"/>
        </w:rPr>
        <w:t xml:space="preserve"> we test everything with no adaptation.</w:t>
      </w:r>
    </w:p>
    <w:p w14:paraId="3BC554B5" w14:textId="77777777" w:rsidR="00FA442C" w:rsidRPr="00044160" w:rsidRDefault="00000000">
      <w:pPr>
        <w:spacing w:before="200"/>
        <w:ind w:left="-850" w:right="0"/>
        <w:rPr>
          <w:rFonts w:ascii="Archivo" w:eastAsia="Archivo" w:hAnsi="Archivo" w:cs="Archivo"/>
          <w:color w:val="353744"/>
          <w:lang w:val="de-DE"/>
        </w:rPr>
      </w:pPr>
      <w:r w:rsidRPr="00044160">
        <w:rPr>
          <w:rFonts w:ascii="Archivo" w:eastAsia="Archivo" w:hAnsi="Archivo" w:cs="Archivo"/>
          <w:color w:val="353744"/>
          <w:lang w:val="de-DE"/>
        </w:rPr>
        <w:t xml:space="preserve">In order to make the most realistic evaluation </w:t>
      </w:r>
      <w:r w:rsidRPr="00044160">
        <w:rPr>
          <w:rFonts w:ascii="Archivo" w:eastAsia="Archivo" w:hAnsi="Archivo" w:cs="Archivo"/>
          <w:b/>
          <w:bCs/>
          <w:color w:val="353744"/>
          <w:lang w:val="de-DE"/>
        </w:rPr>
        <w:t>we also make some adaptation like:</w:t>
      </w:r>
    </w:p>
    <w:p w14:paraId="1C4F6ACA" w14:textId="77777777" w:rsidR="00FA442C" w:rsidRPr="00044160" w:rsidRDefault="00000000">
      <w:pPr>
        <w:numPr>
          <w:ilvl w:val="0"/>
          <w:numId w:val="2"/>
        </w:numPr>
        <w:spacing w:before="200"/>
        <w:ind w:right="0"/>
        <w:rPr>
          <w:rFonts w:ascii="Archivo" w:eastAsia="Archivo" w:hAnsi="Archivo" w:cs="Archivo"/>
          <w:color w:val="353744"/>
          <w:lang w:val="de-DE"/>
        </w:rPr>
      </w:pPr>
      <w:r w:rsidRPr="00044160">
        <w:rPr>
          <w:rFonts w:ascii="Archivo" w:eastAsia="Archivo" w:hAnsi="Archivo" w:cs="Archivo"/>
          <w:color w:val="353744"/>
          <w:lang w:val="de-DE"/>
        </w:rPr>
        <w:t>Graphic adaptations present on the different systems (colors, contrasts, subtitles, etc.)</w:t>
      </w:r>
    </w:p>
    <w:p w14:paraId="2DC0825A" w14:textId="77777777" w:rsidR="00FA442C" w:rsidRPr="00044160" w:rsidRDefault="00000000">
      <w:pPr>
        <w:numPr>
          <w:ilvl w:val="0"/>
          <w:numId w:val="2"/>
        </w:numPr>
        <w:ind w:right="0"/>
        <w:rPr>
          <w:rFonts w:ascii="Archivo" w:eastAsia="Archivo" w:hAnsi="Archivo" w:cs="Archivo"/>
          <w:color w:val="353744"/>
          <w:lang w:val="de-DE"/>
        </w:rPr>
      </w:pPr>
      <w:r w:rsidRPr="00044160">
        <w:rPr>
          <w:rFonts w:ascii="Archivo" w:eastAsia="Archivo" w:hAnsi="Archivo" w:cs="Archivo"/>
          <w:color w:val="353744"/>
          <w:lang w:val="de-DE"/>
        </w:rPr>
        <w:t>Mouse emulations, magnifiers and screen keyboards or keyboard improved settings  always of the different systems</w:t>
      </w:r>
    </w:p>
    <w:p w14:paraId="4D558EA9" w14:textId="77777777" w:rsidR="00FA442C" w:rsidRDefault="00000000">
      <w:pPr>
        <w:numPr>
          <w:ilvl w:val="0"/>
          <w:numId w:val="2"/>
        </w:numPr>
        <w:ind w:right="0"/>
        <w:rPr>
          <w:rFonts w:ascii="Archivo" w:eastAsia="Archivo" w:hAnsi="Archivo" w:cs="Archivo"/>
          <w:color w:val="353744"/>
        </w:rPr>
      </w:pPr>
      <w:r>
        <w:rPr>
          <w:rFonts w:ascii="Archivo" w:eastAsia="Archivo" w:hAnsi="Archivo" w:cs="Archivo"/>
          <w:color w:val="353744"/>
        </w:rPr>
        <w:t>Voiceover - Apple systems only</w:t>
      </w:r>
    </w:p>
    <w:p w14:paraId="664ECCAC" w14:textId="77777777" w:rsidR="00FA442C" w:rsidRDefault="00000000">
      <w:pPr>
        <w:numPr>
          <w:ilvl w:val="0"/>
          <w:numId w:val="2"/>
        </w:numPr>
        <w:ind w:right="0"/>
        <w:rPr>
          <w:rFonts w:ascii="Archivo" w:eastAsia="Archivo" w:hAnsi="Archivo" w:cs="Archivo"/>
          <w:color w:val="353744"/>
        </w:rPr>
      </w:pPr>
      <w:r>
        <w:rPr>
          <w:rFonts w:ascii="Archivo" w:eastAsia="Archivo" w:hAnsi="Archivo" w:cs="Archivo"/>
          <w:color w:val="353744"/>
        </w:rPr>
        <w:t>Talkback - Android only</w:t>
      </w:r>
    </w:p>
    <w:p w14:paraId="780ED62C" w14:textId="77777777" w:rsidR="00FA442C" w:rsidRPr="00044160" w:rsidRDefault="00000000">
      <w:pPr>
        <w:numPr>
          <w:ilvl w:val="0"/>
          <w:numId w:val="2"/>
        </w:numPr>
        <w:ind w:right="140"/>
        <w:rPr>
          <w:rFonts w:ascii="Archivo" w:eastAsia="Archivo" w:hAnsi="Archivo" w:cs="Archivo"/>
          <w:lang w:val="de-DE"/>
        </w:rPr>
      </w:pPr>
      <w:r w:rsidRPr="00044160">
        <w:rPr>
          <w:rFonts w:ascii="Archivo" w:eastAsia="Archivo" w:hAnsi="Archivo" w:cs="Archivo"/>
          <w:color w:val="353744"/>
          <w:lang w:val="de-DE"/>
        </w:rPr>
        <w:t>NVDA (last version) and Freedom scientific Jaws (second-to-last version) - PC systems only</w:t>
      </w:r>
      <w:r w:rsidRPr="00044160">
        <w:rPr>
          <w:lang w:val="de-DE"/>
        </w:rPr>
        <w:br w:type="page"/>
      </w:r>
    </w:p>
    <w:p w14:paraId="6C3B4134" w14:textId="77777777" w:rsidR="00FA442C" w:rsidRPr="00044160" w:rsidRDefault="00FA442C">
      <w:pPr>
        <w:ind w:left="-855" w:right="140"/>
        <w:rPr>
          <w:rFonts w:ascii="Archivo" w:eastAsia="Archivo" w:hAnsi="Archivo" w:cs="Archivo"/>
          <w:b/>
          <w:bCs/>
          <w:color w:val="136EF8"/>
          <w:sz w:val="64"/>
          <w:szCs w:val="64"/>
          <w:lang w:val="de-DE"/>
        </w:rPr>
      </w:pPr>
    </w:p>
    <w:p w14:paraId="38416565" w14:textId="77777777" w:rsidR="00FA442C" w:rsidRPr="00044160" w:rsidRDefault="00FA442C">
      <w:pPr>
        <w:ind w:left="-855" w:right="140"/>
        <w:rPr>
          <w:rFonts w:ascii="Archivo" w:eastAsia="Archivo" w:hAnsi="Archivo" w:cs="Archivo"/>
          <w:b/>
          <w:bCs/>
          <w:color w:val="136EF8"/>
          <w:sz w:val="64"/>
          <w:szCs w:val="64"/>
          <w:lang w:val="de-DE"/>
        </w:rPr>
      </w:pPr>
    </w:p>
    <w:p w14:paraId="3FDBB71F" w14:textId="77777777" w:rsidR="00FA442C" w:rsidRPr="00044160" w:rsidRDefault="00FA442C">
      <w:pPr>
        <w:ind w:left="-855" w:right="140"/>
        <w:rPr>
          <w:rFonts w:ascii="Archivo" w:eastAsia="Archivo" w:hAnsi="Archivo" w:cs="Archivo"/>
          <w:b/>
          <w:bCs/>
          <w:color w:val="136EF8"/>
          <w:sz w:val="64"/>
          <w:szCs w:val="64"/>
          <w:lang w:val="de-DE"/>
        </w:rPr>
      </w:pPr>
    </w:p>
    <w:p w14:paraId="6B0CFB86" w14:textId="77777777" w:rsidR="00FA442C" w:rsidRPr="00044160" w:rsidRDefault="00FA442C">
      <w:pPr>
        <w:ind w:left="-855" w:right="140"/>
        <w:rPr>
          <w:rFonts w:ascii="Archivo" w:eastAsia="Archivo" w:hAnsi="Archivo" w:cs="Archivo"/>
          <w:b/>
          <w:bCs/>
          <w:color w:val="136EF8"/>
          <w:sz w:val="64"/>
          <w:szCs w:val="64"/>
          <w:lang w:val="de-DE"/>
        </w:rPr>
      </w:pPr>
    </w:p>
    <w:p w14:paraId="6C1A26A8" w14:textId="77777777" w:rsidR="00FA442C" w:rsidRPr="00044160" w:rsidRDefault="00FA442C">
      <w:pPr>
        <w:ind w:left="-855" w:right="140"/>
        <w:rPr>
          <w:rFonts w:ascii="Archivo" w:eastAsia="Archivo" w:hAnsi="Archivo" w:cs="Archivo"/>
          <w:b/>
          <w:bCs/>
          <w:color w:val="136EF8"/>
          <w:sz w:val="64"/>
          <w:szCs w:val="64"/>
          <w:lang w:val="de-DE"/>
        </w:rPr>
      </w:pPr>
    </w:p>
    <w:p w14:paraId="4249F949" w14:textId="77777777" w:rsidR="00FA442C" w:rsidRPr="00044160" w:rsidRDefault="00FA442C">
      <w:pPr>
        <w:ind w:left="-855" w:right="140"/>
        <w:rPr>
          <w:rFonts w:ascii="Archivo" w:eastAsia="Archivo" w:hAnsi="Archivo" w:cs="Archivo"/>
          <w:b/>
          <w:bCs/>
          <w:color w:val="136EF8"/>
          <w:sz w:val="64"/>
          <w:szCs w:val="64"/>
          <w:lang w:val="de-DE"/>
        </w:rPr>
      </w:pPr>
    </w:p>
    <w:p w14:paraId="2AED41E8" w14:textId="77777777" w:rsidR="00FA442C" w:rsidRDefault="00000000">
      <w:pPr>
        <w:pStyle w:val="Titolo2"/>
        <w:rPr>
          <w:rFonts w:ascii="Archivo" w:eastAsia="Archivo" w:hAnsi="Archivo" w:cs="Archivo"/>
          <w:sz w:val="144"/>
          <w:szCs w:val="144"/>
        </w:rPr>
      </w:pPr>
      <w:bookmarkStart w:id="20" w:name="_j5rtmdh2irl8" w:colFirst="0" w:colLast="0"/>
      <w:bookmarkEnd w:id="20"/>
      <w:r>
        <w:rPr>
          <w:rFonts w:ascii="Archivo" w:eastAsia="Archivo" w:hAnsi="Archivo" w:cs="Archivo"/>
          <w:color w:val="136EF8"/>
          <w:sz w:val="64"/>
          <w:szCs w:val="64"/>
        </w:rPr>
        <w:t xml:space="preserve">02. </w:t>
      </w:r>
      <w:r>
        <w:rPr>
          <w:rFonts w:ascii="Archivo" w:eastAsia="Archivo" w:hAnsi="Archivo" w:cs="Archivo"/>
          <w:sz w:val="144"/>
          <w:szCs w:val="144"/>
        </w:rPr>
        <w:t>Accessibility Conformance Report</w:t>
      </w:r>
    </w:p>
    <w:p w14:paraId="6B0639B2" w14:textId="77777777" w:rsidR="00FA442C" w:rsidRDefault="00FA442C">
      <w:pPr>
        <w:ind w:left="-855" w:right="140"/>
        <w:rPr>
          <w:rFonts w:ascii="Archivo" w:eastAsia="Archivo" w:hAnsi="Archivo" w:cs="Archivo"/>
          <w:sz w:val="2"/>
          <w:szCs w:val="2"/>
        </w:rPr>
      </w:pPr>
    </w:p>
    <w:p w14:paraId="68E04863" w14:textId="77777777" w:rsidR="00FA442C" w:rsidRDefault="00000000">
      <w:pPr>
        <w:ind w:left="-855" w:right="140"/>
        <w:rPr>
          <w:rFonts w:ascii="Archivo" w:eastAsia="Archivo" w:hAnsi="Archivo" w:cs="Archivo"/>
          <w:sz w:val="2"/>
          <w:szCs w:val="2"/>
        </w:rPr>
      </w:pPr>
      <w:r>
        <w:br w:type="page"/>
      </w:r>
    </w:p>
    <w:p w14:paraId="7F45FF5D" w14:textId="77777777" w:rsidR="00FA442C" w:rsidRDefault="00FA442C">
      <w:pPr>
        <w:ind w:left="-855" w:right="140"/>
        <w:rPr>
          <w:rFonts w:ascii="Archivo" w:eastAsia="Archivo" w:hAnsi="Archivo" w:cs="Archivo"/>
          <w:sz w:val="2"/>
          <w:szCs w:val="2"/>
        </w:rPr>
      </w:pPr>
    </w:p>
    <w:p w14:paraId="3B628739" w14:textId="77777777" w:rsidR="00FA442C" w:rsidRDefault="00FA442C">
      <w:pPr>
        <w:ind w:left="-855" w:right="140"/>
        <w:rPr>
          <w:rFonts w:ascii="Archivo" w:eastAsia="Archivo" w:hAnsi="Archivo" w:cs="Archivo"/>
          <w:sz w:val="2"/>
          <w:szCs w:val="2"/>
        </w:rPr>
      </w:pPr>
    </w:p>
    <w:p w14:paraId="4DEA7A09" w14:textId="77777777" w:rsidR="00FA442C" w:rsidRDefault="00FA442C">
      <w:pPr>
        <w:ind w:left="-855" w:right="140"/>
        <w:rPr>
          <w:rFonts w:ascii="Archivo" w:eastAsia="Archivo" w:hAnsi="Archivo" w:cs="Archivo"/>
          <w:sz w:val="2"/>
          <w:szCs w:val="2"/>
        </w:rPr>
      </w:pPr>
    </w:p>
    <w:p w14:paraId="37588D6D" w14:textId="77777777" w:rsidR="00FA442C" w:rsidRDefault="00FA442C">
      <w:pPr>
        <w:ind w:left="-855" w:right="140"/>
        <w:rPr>
          <w:rFonts w:ascii="Archivo" w:eastAsia="Archivo" w:hAnsi="Archivo" w:cs="Archivo"/>
          <w:sz w:val="2"/>
          <w:szCs w:val="2"/>
        </w:rPr>
      </w:pPr>
    </w:p>
    <w:p w14:paraId="5B36667D" w14:textId="77777777" w:rsidR="00FA442C" w:rsidRDefault="00FA442C">
      <w:pPr>
        <w:ind w:left="-855" w:right="140"/>
        <w:rPr>
          <w:rFonts w:ascii="Archivo" w:eastAsia="Archivo" w:hAnsi="Archivo" w:cs="Archivo"/>
          <w:sz w:val="2"/>
          <w:szCs w:val="2"/>
        </w:rPr>
      </w:pPr>
    </w:p>
    <w:p w14:paraId="5106A5B9" w14:textId="77777777" w:rsidR="00FA442C" w:rsidRDefault="00FA442C">
      <w:pPr>
        <w:ind w:left="-855" w:right="140"/>
        <w:rPr>
          <w:rFonts w:ascii="Archivo" w:eastAsia="Archivo" w:hAnsi="Archivo" w:cs="Archivo"/>
          <w:sz w:val="2"/>
          <w:szCs w:val="2"/>
        </w:rPr>
      </w:pPr>
    </w:p>
    <w:p w14:paraId="07107BA8" w14:textId="77777777" w:rsidR="00FA442C" w:rsidRDefault="00FA442C">
      <w:pPr>
        <w:ind w:left="-855" w:right="140"/>
        <w:rPr>
          <w:rFonts w:ascii="Archivo" w:eastAsia="Archivo" w:hAnsi="Archivo" w:cs="Archivo"/>
          <w:sz w:val="2"/>
          <w:szCs w:val="2"/>
        </w:rPr>
      </w:pPr>
    </w:p>
    <w:p w14:paraId="1E64A085" w14:textId="77777777" w:rsidR="00FA442C" w:rsidRDefault="00FA442C">
      <w:pPr>
        <w:ind w:left="-855" w:right="140"/>
        <w:rPr>
          <w:rFonts w:ascii="Archivo" w:eastAsia="Archivo" w:hAnsi="Archivo" w:cs="Archivo"/>
          <w:sz w:val="2"/>
          <w:szCs w:val="2"/>
        </w:rPr>
      </w:pPr>
    </w:p>
    <w:p w14:paraId="156EC28B" w14:textId="77777777" w:rsidR="00FA442C" w:rsidRDefault="00FA442C">
      <w:pPr>
        <w:ind w:left="-855" w:right="140"/>
        <w:rPr>
          <w:rFonts w:ascii="Archivo" w:eastAsia="Archivo" w:hAnsi="Archivo" w:cs="Archivo"/>
          <w:sz w:val="2"/>
          <w:szCs w:val="2"/>
        </w:rPr>
      </w:pPr>
    </w:p>
    <w:p w14:paraId="552A1920" w14:textId="77777777" w:rsidR="00FA442C" w:rsidRDefault="00000000">
      <w:pPr>
        <w:pStyle w:val="Titolo3"/>
        <w:rPr>
          <w:rFonts w:ascii="Archivo" w:eastAsia="Archivo" w:hAnsi="Archivo" w:cs="Archivo"/>
        </w:rPr>
      </w:pPr>
      <w:bookmarkStart w:id="21" w:name="_is3bg3japd3x" w:colFirst="0" w:colLast="0"/>
      <w:bookmarkEnd w:id="21"/>
      <w:r>
        <w:rPr>
          <w:rFonts w:ascii="Archivo" w:eastAsia="Archivo" w:hAnsi="Archivo" w:cs="Archivo"/>
        </w:rPr>
        <w:t>02.1 - General infos</w:t>
      </w:r>
    </w:p>
    <w:p w14:paraId="4B12B72B" w14:textId="77777777" w:rsidR="00FA442C" w:rsidRDefault="00000000">
      <w:pPr>
        <w:spacing w:before="240" w:after="240"/>
        <w:ind w:left="0" w:right="0"/>
        <w:rPr>
          <w:rFonts w:ascii="Archivo" w:eastAsia="Archivo" w:hAnsi="Archivo" w:cs="Archivo"/>
        </w:rPr>
      </w:pPr>
      <w:r>
        <w:rPr>
          <w:rFonts w:ascii="Archivo" w:eastAsia="Archivo" w:hAnsi="Archivo" w:cs="Archivo"/>
          <w:b/>
          <w:bCs/>
        </w:rPr>
        <w:t xml:space="preserve">Company: </w:t>
      </w:r>
      <w:r>
        <w:rPr>
          <w:rFonts w:ascii="Archivo" w:eastAsia="Archivo" w:hAnsi="Archivo" w:cs="Archivo"/>
        </w:rPr>
        <w:t>BBB S.P.A.</w:t>
      </w:r>
    </w:p>
    <w:p w14:paraId="2809BE98" w14:textId="77777777" w:rsidR="00FA442C" w:rsidRPr="00044160" w:rsidRDefault="00000000">
      <w:pPr>
        <w:spacing w:before="240" w:after="240"/>
        <w:ind w:left="0" w:right="0"/>
        <w:rPr>
          <w:rFonts w:ascii="Archivo" w:eastAsia="Archivo" w:hAnsi="Archivo" w:cs="Archivo"/>
          <w:lang w:val="de-DE"/>
        </w:rPr>
      </w:pPr>
      <w:r w:rsidRPr="00044160">
        <w:rPr>
          <w:rFonts w:ascii="Archivo" w:eastAsia="Archivo" w:hAnsi="Archivo" w:cs="Archivo"/>
          <w:b/>
          <w:bCs/>
          <w:lang w:val="de-DE"/>
        </w:rPr>
        <w:t xml:space="preserve">Name of Product/Version: </w:t>
      </w:r>
      <w:r w:rsidRPr="00044160">
        <w:rPr>
          <w:rFonts w:ascii="Archivo" w:eastAsia="Archivo" w:hAnsi="Archivo" w:cs="Archivo"/>
          <w:lang w:val="de-DE"/>
        </w:rPr>
        <w:t>https://www.boggi.com/</w:t>
      </w:r>
    </w:p>
    <w:p w14:paraId="18E19C1F" w14:textId="77777777" w:rsidR="00FA442C" w:rsidRDefault="00000000">
      <w:pPr>
        <w:spacing w:before="240" w:after="240"/>
        <w:ind w:left="0" w:right="0"/>
        <w:rPr>
          <w:rFonts w:ascii="Archivo" w:eastAsia="Archivo" w:hAnsi="Archivo" w:cs="Archivo"/>
        </w:rPr>
      </w:pPr>
      <w:r>
        <w:rPr>
          <w:rFonts w:ascii="Archivo" w:eastAsia="Archivo" w:hAnsi="Archivo" w:cs="Archivo"/>
          <w:b/>
          <w:bCs/>
        </w:rPr>
        <w:t>Report Date:</w:t>
      </w:r>
      <w:r>
        <w:rPr>
          <w:rFonts w:ascii="Archivo" w:eastAsia="Archivo" w:hAnsi="Archivo" w:cs="Archivo"/>
        </w:rPr>
        <w:t xml:space="preserve"> 23/04/2026</w:t>
      </w:r>
    </w:p>
    <w:p w14:paraId="222F0F01" w14:textId="77777777" w:rsidR="00FA442C" w:rsidRDefault="00000000">
      <w:pPr>
        <w:spacing w:before="240" w:after="240"/>
        <w:ind w:left="0" w:right="0"/>
        <w:rPr>
          <w:rFonts w:ascii="Archivo" w:eastAsia="Archivo" w:hAnsi="Archivo" w:cs="Archivo"/>
        </w:rPr>
      </w:pPr>
      <w:r>
        <w:rPr>
          <w:rFonts w:ascii="Archivo" w:eastAsia="Archivo" w:hAnsi="Archivo" w:cs="Archivo"/>
          <w:b/>
          <w:bCs/>
        </w:rPr>
        <w:t xml:space="preserve">Product Description: </w:t>
      </w:r>
      <w:r>
        <w:rPr>
          <w:rFonts w:ascii="Archivo" w:eastAsia="Archivo" w:hAnsi="Archivo" w:cs="Archivo"/>
        </w:rPr>
        <w:t>E-commerce</w:t>
      </w:r>
    </w:p>
    <w:p w14:paraId="025F669E" w14:textId="77777777" w:rsidR="00FA442C" w:rsidRPr="00044160" w:rsidRDefault="00000000">
      <w:pPr>
        <w:spacing w:before="240" w:after="240"/>
        <w:ind w:left="0" w:right="0"/>
        <w:rPr>
          <w:rFonts w:ascii="Archivo" w:eastAsia="Archivo" w:hAnsi="Archivo" w:cs="Archivo"/>
          <w:lang w:val="de-DE"/>
        </w:rPr>
      </w:pPr>
      <w:r w:rsidRPr="00044160">
        <w:rPr>
          <w:rFonts w:ascii="Archivo" w:eastAsia="Archivo" w:hAnsi="Archivo" w:cs="Archivo"/>
          <w:b/>
          <w:bCs/>
          <w:lang w:val="de-DE"/>
        </w:rPr>
        <w:t xml:space="preserve">Contact Information: </w:t>
      </w:r>
      <w:r w:rsidRPr="00044160">
        <w:rPr>
          <w:rFonts w:ascii="Archivo" w:eastAsia="Archivo" w:hAnsi="Archivo" w:cs="Archivo"/>
          <w:lang w:val="de-DE"/>
        </w:rPr>
        <w:t>accessibility@boggi.com</w:t>
      </w:r>
    </w:p>
    <w:p w14:paraId="20F0794B" w14:textId="77777777" w:rsidR="00FA442C" w:rsidRPr="00044160" w:rsidRDefault="00000000">
      <w:pPr>
        <w:spacing w:before="240" w:after="240"/>
        <w:ind w:left="0" w:right="0"/>
        <w:rPr>
          <w:rFonts w:ascii="Archivo" w:eastAsia="Archivo" w:hAnsi="Archivo" w:cs="Archivo"/>
          <w:lang w:val="de-DE"/>
        </w:rPr>
      </w:pPr>
      <w:r w:rsidRPr="00044160">
        <w:rPr>
          <w:rFonts w:ascii="Archivo" w:eastAsia="Archivo" w:hAnsi="Archivo" w:cs="Archivo"/>
          <w:b/>
          <w:bCs/>
          <w:lang w:val="de-DE"/>
        </w:rPr>
        <w:t xml:space="preserve">Evaluation Methods Used: </w:t>
      </w:r>
      <w:r w:rsidRPr="00044160">
        <w:rPr>
          <w:rFonts w:ascii="Archivo" w:eastAsia="Archivo" w:hAnsi="Archivo" w:cs="Archivo"/>
          <w:lang w:val="de-DE"/>
        </w:rPr>
        <w:t xml:space="preserve">(see </w:t>
      </w:r>
      <w:hyperlink w:anchor="_vx1227">
        <w:r w:rsidR="00FA442C" w:rsidRPr="00044160">
          <w:rPr>
            <w:rFonts w:ascii="Archivo" w:eastAsia="Archivo" w:hAnsi="Archivo" w:cs="Archivo"/>
            <w:color w:val="1155CC"/>
            <w:u w:val="single"/>
            <w:lang w:val="de-DE"/>
          </w:rPr>
          <w:t>05.3 - Methodology</w:t>
        </w:r>
      </w:hyperlink>
      <w:r w:rsidRPr="00044160">
        <w:rPr>
          <w:rFonts w:ascii="Archivo" w:eastAsia="Archivo" w:hAnsi="Archivo" w:cs="Archivo"/>
          <w:lang w:val="de-DE"/>
        </w:rPr>
        <w:t>)</w:t>
      </w:r>
    </w:p>
    <w:p w14:paraId="4469E713" w14:textId="77777777" w:rsidR="00FA442C" w:rsidRDefault="00000000">
      <w:pPr>
        <w:spacing w:before="240" w:after="240"/>
        <w:ind w:left="0" w:right="0"/>
        <w:rPr>
          <w:rFonts w:ascii="Archivo" w:eastAsia="Archivo" w:hAnsi="Archivo" w:cs="Archivo"/>
        </w:rPr>
      </w:pPr>
      <w:r>
        <w:rPr>
          <w:rFonts w:ascii="Archivo" w:eastAsia="Archivo" w:hAnsi="Archivo" w:cs="Archivo"/>
          <w:b/>
          <w:bCs/>
        </w:rPr>
        <w:t>Applicable Standards/Guidelines</w:t>
      </w:r>
    </w:p>
    <w:tbl>
      <w:tblPr>
        <w:tblStyle w:val="a"/>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FA442C" w14:paraId="6500E04B" w14:textId="77777777">
        <w:tc>
          <w:tcPr>
            <w:tcW w:w="4960" w:type="dxa"/>
            <w:tcMar>
              <w:top w:w="100" w:type="dxa"/>
              <w:left w:w="100" w:type="dxa"/>
              <w:bottom w:w="100" w:type="dxa"/>
              <w:right w:w="100" w:type="dxa"/>
            </w:tcMar>
          </w:tcPr>
          <w:p w14:paraId="2DD2908E" w14:textId="77777777" w:rsidR="00FA442C" w:rsidRDefault="00000000">
            <w:pPr>
              <w:spacing w:before="240" w:after="240"/>
              <w:ind w:left="0" w:right="0"/>
              <w:rPr>
                <w:rFonts w:ascii="Archivo" w:eastAsia="Archivo" w:hAnsi="Archivo" w:cs="Archivo"/>
              </w:rPr>
            </w:pPr>
            <w:r>
              <w:rPr>
                <w:rFonts w:ascii="Archivo" w:eastAsia="Archivo" w:hAnsi="Archivo" w:cs="Archivo"/>
              </w:rPr>
              <w:t>Web Content Accessibility Guidelines 2.0</w:t>
            </w:r>
          </w:p>
        </w:tc>
        <w:tc>
          <w:tcPr>
            <w:tcW w:w="4960" w:type="dxa"/>
            <w:tcMar>
              <w:top w:w="100" w:type="dxa"/>
              <w:left w:w="100" w:type="dxa"/>
              <w:bottom w:w="100" w:type="dxa"/>
              <w:right w:w="100" w:type="dxa"/>
            </w:tcMar>
          </w:tcPr>
          <w:p w14:paraId="02006A76" w14:textId="77777777" w:rsidR="00FA442C" w:rsidRDefault="00000000">
            <w:pPr>
              <w:spacing w:before="240" w:after="240"/>
              <w:ind w:left="0" w:right="0"/>
              <w:rPr>
                <w:rFonts w:ascii="Archivo" w:eastAsia="Archivo" w:hAnsi="Archivo" w:cs="Archivo"/>
              </w:rPr>
            </w:pPr>
            <w:r>
              <w:rPr>
                <w:rFonts w:ascii="Archivo" w:eastAsia="Archivo" w:hAnsi="Archivo" w:cs="Archivo"/>
              </w:rPr>
              <w:t>Level A (YES)</w:t>
            </w:r>
            <w:r>
              <w:rPr>
                <w:rFonts w:ascii="Archivo" w:eastAsia="Archivo" w:hAnsi="Archivo" w:cs="Archivo"/>
              </w:rPr>
              <w:br/>
              <w:t>Level AA (YES)</w:t>
            </w:r>
            <w:r>
              <w:rPr>
                <w:rFonts w:ascii="Archivo" w:eastAsia="Archivo" w:hAnsi="Archivo" w:cs="Archivo"/>
              </w:rPr>
              <w:br/>
              <w:t>Levels AAA (NO)</w:t>
            </w:r>
          </w:p>
        </w:tc>
      </w:tr>
      <w:tr w:rsidR="00FA442C" w14:paraId="2777FED1" w14:textId="77777777">
        <w:tc>
          <w:tcPr>
            <w:tcW w:w="4960" w:type="dxa"/>
            <w:tcMar>
              <w:top w:w="100" w:type="dxa"/>
              <w:left w:w="100" w:type="dxa"/>
              <w:bottom w:w="100" w:type="dxa"/>
              <w:right w:w="100" w:type="dxa"/>
            </w:tcMar>
          </w:tcPr>
          <w:p w14:paraId="6DA99CA0" w14:textId="77777777" w:rsidR="00FA442C" w:rsidRDefault="00000000">
            <w:pPr>
              <w:spacing w:before="240" w:after="240"/>
              <w:ind w:left="0" w:right="0"/>
              <w:rPr>
                <w:rFonts w:ascii="Archivo" w:eastAsia="Archivo" w:hAnsi="Archivo" w:cs="Archivo"/>
              </w:rPr>
            </w:pPr>
            <w:r>
              <w:rPr>
                <w:rFonts w:ascii="Archivo" w:eastAsia="Archivo" w:hAnsi="Archivo" w:cs="Archivo"/>
              </w:rPr>
              <w:t>Web Content Accessibility Guidelines 2.1</w:t>
            </w:r>
          </w:p>
        </w:tc>
        <w:tc>
          <w:tcPr>
            <w:tcW w:w="4960" w:type="dxa"/>
            <w:tcMar>
              <w:top w:w="100" w:type="dxa"/>
              <w:left w:w="100" w:type="dxa"/>
              <w:bottom w:w="100" w:type="dxa"/>
              <w:right w:w="100" w:type="dxa"/>
            </w:tcMar>
          </w:tcPr>
          <w:p w14:paraId="1EEA8EE1" w14:textId="77777777" w:rsidR="00FA442C" w:rsidRDefault="00000000">
            <w:pPr>
              <w:spacing w:before="240" w:after="240"/>
              <w:ind w:left="0" w:right="0"/>
              <w:rPr>
                <w:rFonts w:ascii="Archivo" w:eastAsia="Archivo" w:hAnsi="Archivo" w:cs="Archivo"/>
              </w:rPr>
            </w:pPr>
            <w:r>
              <w:rPr>
                <w:rFonts w:ascii="Archivo" w:eastAsia="Archivo" w:hAnsi="Archivo" w:cs="Archivo"/>
              </w:rPr>
              <w:t>Level A (YES)</w:t>
            </w:r>
            <w:r>
              <w:rPr>
                <w:rFonts w:ascii="Archivo" w:eastAsia="Archivo" w:hAnsi="Archivo" w:cs="Archivo"/>
              </w:rPr>
              <w:br/>
              <w:t>Level AA (YES)</w:t>
            </w:r>
            <w:r>
              <w:rPr>
                <w:rFonts w:ascii="Archivo" w:eastAsia="Archivo" w:hAnsi="Archivo" w:cs="Archivo"/>
              </w:rPr>
              <w:br/>
              <w:t>Levels AAA (NO)</w:t>
            </w:r>
          </w:p>
        </w:tc>
      </w:tr>
      <w:tr w:rsidR="00FA442C" w14:paraId="07433331" w14:textId="77777777">
        <w:tc>
          <w:tcPr>
            <w:tcW w:w="4960" w:type="dxa"/>
            <w:tcMar>
              <w:top w:w="100" w:type="dxa"/>
              <w:left w:w="100" w:type="dxa"/>
              <w:bottom w:w="100" w:type="dxa"/>
              <w:right w:w="100" w:type="dxa"/>
            </w:tcMar>
          </w:tcPr>
          <w:p w14:paraId="417770CA" w14:textId="77777777" w:rsidR="00FA442C" w:rsidRDefault="00000000">
            <w:pPr>
              <w:ind w:left="0" w:right="0"/>
              <w:rPr>
                <w:rFonts w:ascii="Archivo" w:eastAsia="Archivo" w:hAnsi="Archivo" w:cs="Archivo"/>
                <w:color w:val="0A2540"/>
              </w:rPr>
            </w:pPr>
            <w:r>
              <w:rPr>
                <w:rFonts w:ascii="Archivo" w:eastAsia="Archivo" w:hAnsi="Archivo" w:cs="Archivo"/>
                <w:color w:val="0A2540"/>
              </w:rPr>
              <w:t>Web Content Accessibility Guidelines 2.2</w:t>
            </w:r>
          </w:p>
        </w:tc>
        <w:tc>
          <w:tcPr>
            <w:tcW w:w="4960" w:type="dxa"/>
            <w:tcMar>
              <w:top w:w="100" w:type="dxa"/>
              <w:left w:w="100" w:type="dxa"/>
              <w:bottom w:w="100" w:type="dxa"/>
              <w:right w:w="100" w:type="dxa"/>
            </w:tcMar>
          </w:tcPr>
          <w:p w14:paraId="1E2EDF8F" w14:textId="77777777" w:rsidR="00FA442C" w:rsidRDefault="00000000">
            <w:pPr>
              <w:ind w:left="0" w:right="0"/>
              <w:rPr>
                <w:rFonts w:ascii="Archivo" w:eastAsia="Archivo" w:hAnsi="Archivo" w:cs="Archivo"/>
                <w:color w:val="0A2540"/>
              </w:rPr>
            </w:pPr>
            <w:r>
              <w:rPr>
                <w:rFonts w:ascii="Archivo" w:eastAsia="Archivo" w:hAnsi="Archivo" w:cs="Archivo"/>
                <w:color w:val="0A2540"/>
              </w:rPr>
              <w:t>Level A (YES)</w:t>
            </w:r>
            <w:r>
              <w:rPr>
                <w:rFonts w:ascii="Archivo" w:eastAsia="Archivo" w:hAnsi="Archivo" w:cs="Archivo"/>
                <w:color w:val="0A2540"/>
              </w:rPr>
              <w:br/>
              <w:t>Level AA (YES)</w:t>
            </w:r>
            <w:r>
              <w:rPr>
                <w:rFonts w:ascii="Archivo" w:eastAsia="Archivo" w:hAnsi="Archivo" w:cs="Archivo"/>
                <w:color w:val="0A2540"/>
              </w:rPr>
              <w:br/>
              <w:t>Levels AAA (NO)</w:t>
            </w:r>
          </w:p>
        </w:tc>
      </w:tr>
      <w:tr w:rsidR="00FA442C" w14:paraId="1A82D1AD" w14:textId="77777777">
        <w:tc>
          <w:tcPr>
            <w:tcW w:w="4960" w:type="dxa"/>
            <w:tcMar>
              <w:top w:w="100" w:type="dxa"/>
              <w:left w:w="100" w:type="dxa"/>
              <w:bottom w:w="100" w:type="dxa"/>
              <w:right w:w="100" w:type="dxa"/>
            </w:tcMar>
          </w:tcPr>
          <w:p w14:paraId="380F81CB" w14:textId="77777777" w:rsidR="00FA442C" w:rsidRPr="00044160" w:rsidRDefault="00000000">
            <w:pPr>
              <w:ind w:left="0" w:right="0"/>
              <w:rPr>
                <w:rFonts w:ascii="Archivo" w:eastAsia="Archivo" w:hAnsi="Archivo" w:cs="Archivo"/>
                <w:color w:val="0A2540"/>
                <w:lang w:val="de-DE"/>
              </w:rPr>
            </w:pPr>
            <w:r w:rsidRPr="00044160">
              <w:rPr>
                <w:rFonts w:ascii="Archivo" w:eastAsia="Archivo" w:hAnsi="Archivo" w:cs="Archivo"/>
                <w:color w:val="0A2540"/>
                <w:lang w:val="de-DE"/>
              </w:rPr>
              <w:t xml:space="preserve">Revised Section 508 standards published January 18, 2017 and corrected January 22, 2018  </w:t>
            </w:r>
          </w:p>
        </w:tc>
        <w:tc>
          <w:tcPr>
            <w:tcW w:w="4960" w:type="dxa"/>
            <w:tcMar>
              <w:top w:w="100" w:type="dxa"/>
              <w:left w:w="100" w:type="dxa"/>
              <w:bottom w:w="100" w:type="dxa"/>
              <w:right w:w="100" w:type="dxa"/>
            </w:tcMar>
          </w:tcPr>
          <w:p w14:paraId="45F31BEB" w14:textId="77777777" w:rsidR="00FA442C" w:rsidRDefault="00000000">
            <w:pPr>
              <w:ind w:left="0" w:right="0"/>
              <w:rPr>
                <w:rFonts w:ascii="Archivo" w:eastAsia="Archivo" w:hAnsi="Archivo" w:cs="Archivo"/>
                <w:color w:val="0A2540"/>
              </w:rPr>
            </w:pPr>
            <w:r>
              <w:rPr>
                <w:rFonts w:ascii="Archivo" w:eastAsia="Archivo" w:hAnsi="Archivo" w:cs="Archivo"/>
                <w:color w:val="0A2540"/>
              </w:rPr>
              <w:t>YES</w:t>
            </w:r>
          </w:p>
        </w:tc>
      </w:tr>
      <w:tr w:rsidR="00FA442C" w14:paraId="6E930551" w14:textId="77777777">
        <w:tc>
          <w:tcPr>
            <w:tcW w:w="4960" w:type="dxa"/>
            <w:tcMar>
              <w:top w:w="100" w:type="dxa"/>
              <w:left w:w="100" w:type="dxa"/>
              <w:bottom w:w="100" w:type="dxa"/>
              <w:right w:w="100" w:type="dxa"/>
            </w:tcMar>
          </w:tcPr>
          <w:p w14:paraId="27B2A261" w14:textId="77777777" w:rsidR="00FA442C" w:rsidRDefault="00000000">
            <w:pPr>
              <w:ind w:left="0" w:right="0"/>
              <w:rPr>
                <w:rFonts w:ascii="Archivo" w:eastAsia="Archivo" w:hAnsi="Archivo" w:cs="Archivo"/>
                <w:color w:val="0A2540"/>
              </w:rPr>
            </w:pPr>
            <w:r>
              <w:rPr>
                <w:rFonts w:ascii="Archivo" w:eastAsia="Archivo" w:hAnsi="Archivo" w:cs="Archivo"/>
                <w:color w:val="0A2540"/>
              </w:rPr>
              <w:t>EN 301 549 Accessibility requirements for ICT products and services - V3.1.1 (2019-11)  AND EN 301 549 Accessibility requirements for ICT products and services - V3.2.1 (2021-03)</w:t>
            </w:r>
          </w:p>
        </w:tc>
        <w:tc>
          <w:tcPr>
            <w:tcW w:w="4960" w:type="dxa"/>
            <w:tcMar>
              <w:top w:w="100" w:type="dxa"/>
              <w:left w:w="100" w:type="dxa"/>
              <w:bottom w:w="100" w:type="dxa"/>
              <w:right w:w="100" w:type="dxa"/>
            </w:tcMar>
          </w:tcPr>
          <w:p w14:paraId="0B0C367D" w14:textId="77777777" w:rsidR="00FA442C" w:rsidRDefault="00000000">
            <w:pPr>
              <w:ind w:left="0" w:right="0"/>
              <w:rPr>
                <w:rFonts w:ascii="Archivo" w:eastAsia="Archivo" w:hAnsi="Archivo" w:cs="Archivo"/>
                <w:color w:val="0A2540"/>
              </w:rPr>
            </w:pPr>
            <w:r>
              <w:rPr>
                <w:rFonts w:ascii="Archivo" w:eastAsia="Archivo" w:hAnsi="Archivo" w:cs="Archivo"/>
                <w:color w:val="0A2540"/>
              </w:rPr>
              <w:t>YES</w:t>
            </w:r>
          </w:p>
        </w:tc>
      </w:tr>
    </w:tbl>
    <w:p w14:paraId="193FDF34" w14:textId="77777777" w:rsidR="00FA442C" w:rsidRDefault="00FA442C">
      <w:pPr>
        <w:spacing w:before="240" w:after="240"/>
        <w:ind w:left="0" w:right="0"/>
        <w:rPr>
          <w:rFonts w:ascii="Archivo" w:eastAsia="Archivo" w:hAnsi="Archivo" w:cs="Archivo"/>
          <w:b/>
          <w:bCs/>
        </w:rPr>
      </w:pPr>
    </w:p>
    <w:p w14:paraId="42627B39" w14:textId="77777777" w:rsidR="00FA442C" w:rsidRDefault="00000000">
      <w:pPr>
        <w:spacing w:before="240" w:after="240"/>
        <w:ind w:left="0" w:right="0"/>
        <w:rPr>
          <w:rFonts w:ascii="Archivo" w:eastAsia="Archivo" w:hAnsi="Archivo" w:cs="Archivo"/>
          <w:b/>
          <w:bCs/>
        </w:rPr>
      </w:pPr>
      <w:r>
        <w:rPr>
          <w:rFonts w:ascii="Archivo" w:eastAsia="Archivo" w:hAnsi="Archivo" w:cs="Archivo"/>
          <w:b/>
          <w:bCs/>
        </w:rPr>
        <w:lastRenderedPageBreak/>
        <w:t>Terms</w:t>
      </w:r>
    </w:p>
    <w:p w14:paraId="571E0F6D" w14:textId="77777777" w:rsidR="00FA442C" w:rsidRDefault="00000000">
      <w:pPr>
        <w:spacing w:before="240" w:after="240"/>
        <w:ind w:left="0" w:right="0"/>
        <w:rPr>
          <w:rFonts w:ascii="Archivo" w:eastAsia="Archivo" w:hAnsi="Archivo" w:cs="Archivo"/>
        </w:rPr>
      </w:pPr>
      <w:r>
        <w:rPr>
          <w:rFonts w:ascii="Archivo" w:eastAsia="Archivo" w:hAnsi="Archivo" w:cs="Archivo"/>
        </w:rPr>
        <w:t>The terms used in the Conformance Level information are defined as follows:</w:t>
      </w:r>
    </w:p>
    <w:p w14:paraId="37429AA5" w14:textId="77777777" w:rsidR="00FA442C" w:rsidRDefault="00000000">
      <w:pPr>
        <w:numPr>
          <w:ilvl w:val="0"/>
          <w:numId w:val="8"/>
        </w:numPr>
        <w:spacing w:before="240"/>
        <w:ind w:right="0"/>
      </w:pPr>
      <w:r>
        <w:rPr>
          <w:rFonts w:ascii="Archivo" w:eastAsia="Archivo" w:hAnsi="Archivo" w:cs="Archivo"/>
          <w:b/>
          <w:bCs/>
        </w:rPr>
        <w:t>Supports</w:t>
      </w:r>
      <w:r>
        <w:rPr>
          <w:rFonts w:ascii="Archivo" w:eastAsia="Archivo" w:hAnsi="Archivo" w:cs="Archivo"/>
        </w:rPr>
        <w:t>: The functionality of the product has at least one method that meets the criterion without known defects or meets with equivalent facilitation.</w:t>
      </w:r>
    </w:p>
    <w:p w14:paraId="113381D0" w14:textId="77777777" w:rsidR="00FA442C" w:rsidRDefault="00000000">
      <w:pPr>
        <w:numPr>
          <w:ilvl w:val="0"/>
          <w:numId w:val="8"/>
        </w:numPr>
        <w:ind w:right="0"/>
      </w:pPr>
      <w:r>
        <w:rPr>
          <w:rFonts w:ascii="Archivo" w:eastAsia="Archivo" w:hAnsi="Archivo" w:cs="Archivo"/>
          <w:b/>
          <w:bCs/>
        </w:rPr>
        <w:t>Partially Supports:</w:t>
      </w:r>
      <w:r>
        <w:rPr>
          <w:rFonts w:ascii="Archivo" w:eastAsia="Archivo" w:hAnsi="Archivo" w:cs="Archivo"/>
        </w:rPr>
        <w:t xml:space="preserve"> Some functionality of the product does not meet the criterion.</w:t>
      </w:r>
    </w:p>
    <w:p w14:paraId="0007C230" w14:textId="77777777" w:rsidR="00FA442C" w:rsidRDefault="00000000">
      <w:pPr>
        <w:numPr>
          <w:ilvl w:val="0"/>
          <w:numId w:val="8"/>
        </w:numPr>
        <w:ind w:right="0"/>
      </w:pPr>
      <w:r>
        <w:rPr>
          <w:rFonts w:ascii="Archivo" w:eastAsia="Archivo" w:hAnsi="Archivo" w:cs="Archivo"/>
          <w:b/>
          <w:bCs/>
        </w:rPr>
        <w:t>Does Not Support</w:t>
      </w:r>
      <w:r>
        <w:rPr>
          <w:rFonts w:ascii="Archivo" w:eastAsia="Archivo" w:hAnsi="Archivo" w:cs="Archivo"/>
        </w:rPr>
        <w:t>: The majority of product functionality does not meet the criterion.</w:t>
      </w:r>
    </w:p>
    <w:p w14:paraId="44B152B3" w14:textId="77777777" w:rsidR="00FA442C" w:rsidRDefault="00000000">
      <w:pPr>
        <w:numPr>
          <w:ilvl w:val="0"/>
          <w:numId w:val="8"/>
        </w:numPr>
        <w:ind w:right="0"/>
      </w:pPr>
      <w:r>
        <w:rPr>
          <w:rFonts w:ascii="Archivo" w:eastAsia="Archivo" w:hAnsi="Archivo" w:cs="Archivo"/>
          <w:b/>
          <w:bCs/>
        </w:rPr>
        <w:t>Not Applicable</w:t>
      </w:r>
      <w:r>
        <w:rPr>
          <w:rFonts w:ascii="Archivo" w:eastAsia="Archivo" w:hAnsi="Archivo" w:cs="Archivo"/>
        </w:rPr>
        <w:t>: The criterion is not relevant to the product.</w:t>
      </w:r>
    </w:p>
    <w:p w14:paraId="61BE7DC2" w14:textId="77777777" w:rsidR="00FA442C" w:rsidRDefault="00000000">
      <w:pPr>
        <w:numPr>
          <w:ilvl w:val="0"/>
          <w:numId w:val="8"/>
        </w:numPr>
        <w:spacing w:after="240"/>
        <w:ind w:right="0"/>
      </w:pPr>
      <w:r w:rsidRPr="00044160">
        <w:rPr>
          <w:rFonts w:ascii="Archivo" w:eastAsia="Archivo" w:hAnsi="Archivo" w:cs="Archivo"/>
          <w:b/>
          <w:bCs/>
          <w:lang w:val="de-DE"/>
        </w:rPr>
        <w:t>Not Evaluated</w:t>
      </w:r>
      <w:r w:rsidRPr="00044160">
        <w:rPr>
          <w:rFonts w:ascii="Archivo" w:eastAsia="Archivo" w:hAnsi="Archivo" w:cs="Archivo"/>
          <w:lang w:val="de-DE"/>
        </w:rPr>
        <w:t xml:space="preserve">: The product has not been evaluated against the criterion. </w:t>
      </w:r>
      <w:r>
        <w:rPr>
          <w:rFonts w:ascii="Archivo" w:eastAsia="Archivo" w:hAnsi="Archivo" w:cs="Archivo"/>
        </w:rPr>
        <w:t>This can only be used in WCAG Level AAA criteria.</w:t>
      </w:r>
    </w:p>
    <w:p w14:paraId="63EB760F" w14:textId="77777777" w:rsidR="00FA442C" w:rsidRDefault="00FA442C">
      <w:pPr>
        <w:spacing w:before="240" w:after="240"/>
        <w:ind w:left="0" w:right="0"/>
        <w:rPr>
          <w:rFonts w:ascii="Archivo" w:eastAsia="Archivo" w:hAnsi="Archivo" w:cs="Archivo"/>
        </w:rPr>
      </w:pPr>
    </w:p>
    <w:p w14:paraId="5B1CFD95" w14:textId="77777777" w:rsidR="00FA442C" w:rsidRDefault="00FA442C">
      <w:pPr>
        <w:pStyle w:val="Titolo2"/>
        <w:spacing w:before="240" w:after="240"/>
        <w:ind w:left="0" w:right="0"/>
        <w:rPr>
          <w:rFonts w:ascii="Archivo" w:eastAsia="Archivo" w:hAnsi="Archivo" w:cs="Archivo"/>
        </w:rPr>
      </w:pPr>
      <w:bookmarkStart w:id="22" w:name="_492f0ulbo5vc" w:colFirst="0" w:colLast="0"/>
      <w:bookmarkEnd w:id="22"/>
    </w:p>
    <w:p w14:paraId="023918B2" w14:textId="77777777" w:rsidR="00FA442C" w:rsidRDefault="00FA442C">
      <w:pPr>
        <w:pStyle w:val="Titolo2"/>
        <w:spacing w:before="240" w:after="240"/>
        <w:ind w:left="0" w:right="0"/>
        <w:rPr>
          <w:rFonts w:ascii="Archivo" w:eastAsia="Archivo" w:hAnsi="Archivo" w:cs="Archivo"/>
        </w:rPr>
      </w:pPr>
      <w:bookmarkStart w:id="23" w:name="_lbb8n3vok15c" w:colFirst="0" w:colLast="0"/>
      <w:bookmarkEnd w:id="23"/>
    </w:p>
    <w:p w14:paraId="637516CA" w14:textId="77777777" w:rsidR="00FA442C" w:rsidRDefault="00FA442C">
      <w:pPr>
        <w:pStyle w:val="Titolo2"/>
        <w:spacing w:before="240" w:after="240"/>
        <w:ind w:left="0" w:right="0"/>
        <w:rPr>
          <w:rFonts w:ascii="Archivo" w:eastAsia="Archivo" w:hAnsi="Archivo" w:cs="Archivo"/>
        </w:rPr>
      </w:pPr>
      <w:bookmarkStart w:id="24" w:name="_4diqrnd0m3lx" w:colFirst="0" w:colLast="0"/>
      <w:bookmarkEnd w:id="24"/>
    </w:p>
    <w:p w14:paraId="1DF83115" w14:textId="77777777" w:rsidR="00FA442C" w:rsidRDefault="00FA442C">
      <w:pPr>
        <w:pStyle w:val="Titolo2"/>
        <w:spacing w:before="240" w:after="240"/>
        <w:ind w:left="0" w:right="0"/>
        <w:rPr>
          <w:rFonts w:ascii="Archivo" w:eastAsia="Archivo" w:hAnsi="Archivo" w:cs="Archivo"/>
        </w:rPr>
      </w:pPr>
      <w:bookmarkStart w:id="25" w:name="_o7vma542nqm0" w:colFirst="0" w:colLast="0"/>
      <w:bookmarkEnd w:id="25"/>
    </w:p>
    <w:p w14:paraId="557FBA1C" w14:textId="77777777" w:rsidR="00FA442C" w:rsidRDefault="00000000">
      <w:pPr>
        <w:pStyle w:val="Titolo2"/>
        <w:spacing w:before="240" w:after="240"/>
        <w:ind w:left="0" w:right="0"/>
        <w:rPr>
          <w:rFonts w:ascii="Archivo" w:eastAsia="Archivo" w:hAnsi="Archivo" w:cs="Archivo"/>
        </w:rPr>
      </w:pPr>
      <w:bookmarkStart w:id="26" w:name="_oxhy4ru6w9r" w:colFirst="0" w:colLast="0"/>
      <w:bookmarkEnd w:id="26"/>
      <w:r>
        <w:rPr>
          <w:rFonts w:ascii="Archivo" w:eastAsia="Archivo" w:hAnsi="Archivo" w:cs="Archivo"/>
          <w:color w:val="136EF8"/>
          <w:sz w:val="64"/>
          <w:szCs w:val="64"/>
        </w:rPr>
        <w:t>03.</w:t>
      </w:r>
      <w:r>
        <w:rPr>
          <w:rFonts w:ascii="Archivo" w:eastAsia="Archivo" w:hAnsi="Archivo" w:cs="Archivo"/>
        </w:rPr>
        <w:t>WCAG 2.2 Report</w:t>
      </w:r>
      <w:r>
        <w:br w:type="page"/>
      </w:r>
    </w:p>
    <w:p w14:paraId="2013A8F4" w14:textId="77777777" w:rsidR="00FA442C" w:rsidRDefault="00000000">
      <w:pPr>
        <w:spacing w:before="240" w:after="240"/>
        <w:ind w:left="0" w:right="0"/>
        <w:rPr>
          <w:rFonts w:ascii="Archivo" w:eastAsia="Archivo" w:hAnsi="Archivo" w:cs="Archivo"/>
        </w:rPr>
      </w:pPr>
      <w:r>
        <w:rPr>
          <w:rFonts w:ascii="Archivo" w:eastAsia="Archivo" w:hAnsi="Archivo" w:cs="Archivo"/>
        </w:rPr>
        <w:lastRenderedPageBreak/>
        <w:t>Note: When reporting on conformance with the WCAG 2.2 Success Criteria, they are scoped for full pages, complete processes, and accessibility-supported ways of using technology as documented in the WCAG 2.2 Conformance Requirements.</w:t>
      </w:r>
    </w:p>
    <w:p w14:paraId="2D4557E2" w14:textId="77777777" w:rsidR="00FA442C" w:rsidRDefault="00FA442C">
      <w:pPr>
        <w:spacing w:before="240" w:after="240"/>
        <w:ind w:left="0" w:right="0"/>
        <w:rPr>
          <w:rFonts w:ascii="Archivo" w:eastAsia="Archivo" w:hAnsi="Archivo" w:cs="Archivo"/>
        </w:rPr>
      </w:pPr>
    </w:p>
    <w:p w14:paraId="58493844" w14:textId="77777777" w:rsidR="00FA442C" w:rsidRDefault="00000000">
      <w:pPr>
        <w:pStyle w:val="Titolo3"/>
        <w:rPr>
          <w:rFonts w:ascii="Archivo" w:eastAsia="Archivo" w:hAnsi="Archivo" w:cs="Archivo"/>
        </w:rPr>
      </w:pPr>
      <w:bookmarkStart w:id="27" w:name="_a01oguasa9mf" w:colFirst="0" w:colLast="0"/>
      <w:bookmarkEnd w:id="27"/>
      <w:r>
        <w:rPr>
          <w:rFonts w:ascii="Archivo" w:eastAsia="Archivo" w:hAnsi="Archivo" w:cs="Archivo"/>
        </w:rPr>
        <w:t>03.1 - Success Criteria, Level A</w:t>
      </w:r>
    </w:p>
    <w:p w14:paraId="0C006744" w14:textId="77777777" w:rsidR="00FA442C" w:rsidRDefault="00FA442C">
      <w:pPr>
        <w:widowControl w:val="0"/>
        <w:pBdr>
          <w:top w:val="nil"/>
          <w:left w:val="nil"/>
          <w:bottom w:val="nil"/>
          <w:right w:val="nil"/>
          <w:between w:val="nil"/>
        </w:pBdr>
        <w:ind w:left="0" w:right="0"/>
        <w:rPr>
          <w:rFonts w:ascii="Archivo" w:eastAsia="Archivo" w:hAnsi="Archivo" w:cs="Archivo"/>
        </w:rPr>
      </w:pPr>
    </w:p>
    <w:tbl>
      <w:tblPr>
        <w:tblStyle w:val="a0"/>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307"/>
        <w:gridCol w:w="3307"/>
        <w:gridCol w:w="3307"/>
      </w:tblGrid>
      <w:tr w:rsidR="00FA442C" w14:paraId="54BFAF80" w14:textId="77777777">
        <w:tc>
          <w:tcPr>
            <w:tcW w:w="3307" w:type="dxa"/>
            <w:tcMar>
              <w:top w:w="100" w:type="dxa"/>
              <w:left w:w="100" w:type="dxa"/>
              <w:bottom w:w="100" w:type="dxa"/>
              <w:right w:w="100" w:type="dxa"/>
            </w:tcMar>
          </w:tcPr>
          <w:p w14:paraId="0686580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Criteria</w:t>
            </w:r>
          </w:p>
        </w:tc>
        <w:tc>
          <w:tcPr>
            <w:tcW w:w="3307" w:type="dxa"/>
            <w:tcMar>
              <w:top w:w="100" w:type="dxa"/>
              <w:left w:w="100" w:type="dxa"/>
              <w:bottom w:w="100" w:type="dxa"/>
              <w:right w:w="100" w:type="dxa"/>
            </w:tcMar>
          </w:tcPr>
          <w:p w14:paraId="6AEB9A1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Conformance level</w:t>
            </w:r>
          </w:p>
        </w:tc>
        <w:tc>
          <w:tcPr>
            <w:tcW w:w="3307" w:type="dxa"/>
            <w:tcMar>
              <w:top w:w="100" w:type="dxa"/>
              <w:left w:w="100" w:type="dxa"/>
              <w:bottom w:w="100" w:type="dxa"/>
              <w:right w:w="100" w:type="dxa"/>
            </w:tcMar>
          </w:tcPr>
          <w:p w14:paraId="6B847D1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Remarks and explanations</w:t>
            </w:r>
          </w:p>
        </w:tc>
      </w:tr>
      <w:tr w:rsidR="00FA442C" w:rsidRPr="00902ACA" w14:paraId="6D8ABAAD" w14:textId="77777777">
        <w:tc>
          <w:tcPr>
            <w:tcW w:w="3307" w:type="dxa"/>
            <w:tcMar>
              <w:top w:w="100" w:type="dxa"/>
              <w:left w:w="100" w:type="dxa"/>
              <w:bottom w:w="100" w:type="dxa"/>
              <w:right w:w="100" w:type="dxa"/>
            </w:tcMar>
          </w:tcPr>
          <w:p w14:paraId="58BC9AB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1.1.1 Non-text Content</w:t>
            </w:r>
          </w:p>
        </w:tc>
        <w:tc>
          <w:tcPr>
            <w:tcW w:w="3307" w:type="dxa"/>
            <w:tcMar>
              <w:top w:w="100" w:type="dxa"/>
              <w:left w:w="100" w:type="dxa"/>
              <w:bottom w:w="100" w:type="dxa"/>
              <w:right w:w="100" w:type="dxa"/>
            </w:tcMar>
          </w:tcPr>
          <w:p w14:paraId="56892B50"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674F700E"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Non-text content is presented to users without an equivalent text alternative.</w:t>
            </w:r>
          </w:p>
        </w:tc>
      </w:tr>
      <w:tr w:rsidR="00FA442C" w14:paraId="05A4A6FF" w14:textId="77777777">
        <w:tc>
          <w:tcPr>
            <w:tcW w:w="3307" w:type="dxa"/>
            <w:tcMar>
              <w:top w:w="100" w:type="dxa"/>
              <w:left w:w="100" w:type="dxa"/>
              <w:bottom w:w="100" w:type="dxa"/>
              <w:right w:w="100" w:type="dxa"/>
            </w:tcMar>
          </w:tcPr>
          <w:p w14:paraId="7E2866C5"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1.2.1 Audio-only and Video-only (Prerecorded)</w:t>
            </w:r>
          </w:p>
        </w:tc>
        <w:tc>
          <w:tcPr>
            <w:tcW w:w="3307" w:type="dxa"/>
            <w:tcMar>
              <w:top w:w="100" w:type="dxa"/>
              <w:left w:w="100" w:type="dxa"/>
              <w:bottom w:w="100" w:type="dxa"/>
              <w:right w:w="100" w:type="dxa"/>
            </w:tcMar>
          </w:tcPr>
          <w:p w14:paraId="6EFB915E"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4404C274"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183C9BD2" w14:textId="77777777">
        <w:tc>
          <w:tcPr>
            <w:tcW w:w="3307" w:type="dxa"/>
            <w:tcMar>
              <w:top w:w="100" w:type="dxa"/>
              <w:left w:w="100" w:type="dxa"/>
              <w:bottom w:w="100" w:type="dxa"/>
              <w:right w:w="100" w:type="dxa"/>
            </w:tcMar>
          </w:tcPr>
          <w:p w14:paraId="18A749B9"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1.2.2 Captions (Prerecorded)</w:t>
            </w:r>
          </w:p>
        </w:tc>
        <w:tc>
          <w:tcPr>
            <w:tcW w:w="3307" w:type="dxa"/>
            <w:tcMar>
              <w:top w:w="100" w:type="dxa"/>
              <w:left w:w="100" w:type="dxa"/>
              <w:bottom w:w="100" w:type="dxa"/>
              <w:right w:w="100" w:type="dxa"/>
            </w:tcMar>
          </w:tcPr>
          <w:p w14:paraId="64C403D0"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4ED338F3"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14DC77B8" w14:textId="77777777">
        <w:tc>
          <w:tcPr>
            <w:tcW w:w="3307" w:type="dxa"/>
            <w:tcMar>
              <w:top w:w="100" w:type="dxa"/>
              <w:left w:w="100" w:type="dxa"/>
              <w:bottom w:w="100" w:type="dxa"/>
              <w:right w:w="100" w:type="dxa"/>
            </w:tcMar>
          </w:tcPr>
          <w:p w14:paraId="68327D1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1.2.3 Audio Description or Media Alternative (Prerecorded)</w:t>
            </w:r>
          </w:p>
        </w:tc>
        <w:tc>
          <w:tcPr>
            <w:tcW w:w="3307" w:type="dxa"/>
            <w:tcMar>
              <w:top w:w="100" w:type="dxa"/>
              <w:left w:w="100" w:type="dxa"/>
              <w:bottom w:w="100" w:type="dxa"/>
              <w:right w:w="100" w:type="dxa"/>
            </w:tcMar>
          </w:tcPr>
          <w:p w14:paraId="73F59ED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30DC7760"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56DCAC19" w14:textId="77777777">
        <w:tc>
          <w:tcPr>
            <w:tcW w:w="3307" w:type="dxa"/>
            <w:tcMar>
              <w:top w:w="100" w:type="dxa"/>
              <w:left w:w="100" w:type="dxa"/>
              <w:bottom w:w="100" w:type="dxa"/>
              <w:right w:w="100" w:type="dxa"/>
            </w:tcMar>
          </w:tcPr>
          <w:p w14:paraId="68E9792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1.3.1 Info and Relationships</w:t>
            </w:r>
          </w:p>
        </w:tc>
        <w:tc>
          <w:tcPr>
            <w:tcW w:w="3307" w:type="dxa"/>
            <w:tcMar>
              <w:top w:w="100" w:type="dxa"/>
              <w:left w:w="100" w:type="dxa"/>
              <w:bottom w:w="100" w:type="dxa"/>
              <w:right w:w="100" w:type="dxa"/>
            </w:tcMar>
          </w:tcPr>
          <w:p w14:paraId="5FD9A68E"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3BD78A2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In some cases, information, structure or correlations conveyed by the presentation of pages cannot be determined programmatically (or are not available through text);</w:t>
            </w:r>
          </w:p>
        </w:tc>
      </w:tr>
      <w:tr w:rsidR="00FA442C" w14:paraId="59537683" w14:textId="77777777">
        <w:tc>
          <w:tcPr>
            <w:tcW w:w="3307" w:type="dxa"/>
            <w:tcMar>
              <w:top w:w="100" w:type="dxa"/>
              <w:left w:w="100" w:type="dxa"/>
              <w:bottom w:w="100" w:type="dxa"/>
              <w:right w:w="100" w:type="dxa"/>
            </w:tcMar>
          </w:tcPr>
          <w:p w14:paraId="6AC32D6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1.3.2 Meaningful Sequence</w:t>
            </w:r>
          </w:p>
        </w:tc>
        <w:tc>
          <w:tcPr>
            <w:tcW w:w="3307" w:type="dxa"/>
            <w:tcMar>
              <w:top w:w="100" w:type="dxa"/>
              <w:left w:w="100" w:type="dxa"/>
              <w:bottom w:w="100" w:type="dxa"/>
              <w:right w:w="100" w:type="dxa"/>
            </w:tcMar>
          </w:tcPr>
          <w:p w14:paraId="5CB2691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4377786B"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726E7A7D" w14:textId="77777777">
        <w:tc>
          <w:tcPr>
            <w:tcW w:w="3307" w:type="dxa"/>
            <w:tcMar>
              <w:top w:w="100" w:type="dxa"/>
              <w:left w:w="100" w:type="dxa"/>
              <w:bottom w:w="100" w:type="dxa"/>
              <w:right w:w="100" w:type="dxa"/>
            </w:tcMar>
          </w:tcPr>
          <w:p w14:paraId="71F6710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1.3.3 Sensory Characteristics</w:t>
            </w:r>
          </w:p>
        </w:tc>
        <w:tc>
          <w:tcPr>
            <w:tcW w:w="3307" w:type="dxa"/>
            <w:tcMar>
              <w:top w:w="100" w:type="dxa"/>
              <w:left w:w="100" w:type="dxa"/>
              <w:bottom w:w="100" w:type="dxa"/>
              <w:right w:w="100" w:type="dxa"/>
            </w:tcMar>
          </w:tcPr>
          <w:p w14:paraId="165B19E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3FFD45E0"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20B4E902" w14:textId="77777777">
        <w:tc>
          <w:tcPr>
            <w:tcW w:w="3307" w:type="dxa"/>
            <w:tcMar>
              <w:top w:w="100" w:type="dxa"/>
              <w:left w:w="100" w:type="dxa"/>
              <w:bottom w:w="100" w:type="dxa"/>
              <w:right w:w="100" w:type="dxa"/>
            </w:tcMar>
          </w:tcPr>
          <w:p w14:paraId="135DFEA1"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1.4.1 Use of Color</w:t>
            </w:r>
          </w:p>
        </w:tc>
        <w:tc>
          <w:tcPr>
            <w:tcW w:w="3307" w:type="dxa"/>
            <w:tcMar>
              <w:top w:w="100" w:type="dxa"/>
              <w:left w:w="100" w:type="dxa"/>
              <w:bottom w:w="100" w:type="dxa"/>
              <w:right w:w="100" w:type="dxa"/>
            </w:tcMar>
          </w:tcPr>
          <w:p w14:paraId="17FE2BA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0CDD4BE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In some cases, color alone has been used to identify a purpose or distinguish an information or function;</w:t>
            </w:r>
          </w:p>
        </w:tc>
      </w:tr>
      <w:tr w:rsidR="00FA442C" w14:paraId="413065F8" w14:textId="77777777">
        <w:tc>
          <w:tcPr>
            <w:tcW w:w="3307" w:type="dxa"/>
            <w:tcMar>
              <w:top w:w="100" w:type="dxa"/>
              <w:left w:w="100" w:type="dxa"/>
              <w:bottom w:w="100" w:type="dxa"/>
              <w:right w:w="100" w:type="dxa"/>
            </w:tcMar>
          </w:tcPr>
          <w:p w14:paraId="575BA54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1.4.2 Audio Control</w:t>
            </w:r>
          </w:p>
        </w:tc>
        <w:tc>
          <w:tcPr>
            <w:tcW w:w="3307" w:type="dxa"/>
            <w:tcMar>
              <w:top w:w="100" w:type="dxa"/>
              <w:left w:w="100" w:type="dxa"/>
              <w:bottom w:w="100" w:type="dxa"/>
              <w:right w:w="100" w:type="dxa"/>
            </w:tcMar>
          </w:tcPr>
          <w:p w14:paraId="71E06D6E"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49D31098"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12C40235" w14:textId="77777777">
        <w:tc>
          <w:tcPr>
            <w:tcW w:w="3307" w:type="dxa"/>
            <w:tcMar>
              <w:top w:w="100" w:type="dxa"/>
              <w:left w:w="100" w:type="dxa"/>
              <w:bottom w:w="100" w:type="dxa"/>
              <w:right w:w="100" w:type="dxa"/>
            </w:tcMar>
          </w:tcPr>
          <w:p w14:paraId="78C4B14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2.1.1 Keyboard</w:t>
            </w:r>
          </w:p>
        </w:tc>
        <w:tc>
          <w:tcPr>
            <w:tcW w:w="3307" w:type="dxa"/>
            <w:tcMar>
              <w:top w:w="100" w:type="dxa"/>
              <w:left w:w="100" w:type="dxa"/>
              <w:bottom w:w="100" w:type="dxa"/>
              <w:right w:w="100" w:type="dxa"/>
            </w:tcMar>
          </w:tcPr>
          <w:p w14:paraId="2CD12CD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6FB1CAF5"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 xml:space="preserve">Some features cannot be activated by keyboard (or </w:t>
            </w:r>
            <w:r>
              <w:rPr>
                <w:rFonts w:ascii="Archivo" w:eastAsia="Archivo" w:hAnsi="Archivo" w:cs="Archivo"/>
              </w:rPr>
              <w:lastRenderedPageBreak/>
              <w:t>similar input interface);</w:t>
            </w:r>
          </w:p>
        </w:tc>
      </w:tr>
      <w:tr w:rsidR="00FA442C" w14:paraId="1ECEEFC3" w14:textId="77777777">
        <w:tc>
          <w:tcPr>
            <w:tcW w:w="3307" w:type="dxa"/>
            <w:tcMar>
              <w:top w:w="100" w:type="dxa"/>
              <w:left w:w="100" w:type="dxa"/>
              <w:bottom w:w="100" w:type="dxa"/>
              <w:right w:w="100" w:type="dxa"/>
            </w:tcMar>
          </w:tcPr>
          <w:p w14:paraId="04955FA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lastRenderedPageBreak/>
              <w:t>2.1.2 No Keyboard Trap</w:t>
            </w:r>
          </w:p>
        </w:tc>
        <w:tc>
          <w:tcPr>
            <w:tcW w:w="3307" w:type="dxa"/>
            <w:tcMar>
              <w:top w:w="100" w:type="dxa"/>
              <w:left w:w="100" w:type="dxa"/>
              <w:bottom w:w="100" w:type="dxa"/>
              <w:right w:w="100" w:type="dxa"/>
            </w:tcMar>
          </w:tcPr>
          <w:p w14:paraId="71827C0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35DDF363"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2E499A58" w14:textId="77777777">
        <w:tc>
          <w:tcPr>
            <w:tcW w:w="3307" w:type="dxa"/>
            <w:tcMar>
              <w:top w:w="100" w:type="dxa"/>
              <w:left w:w="100" w:type="dxa"/>
              <w:bottom w:w="100" w:type="dxa"/>
              <w:right w:w="100" w:type="dxa"/>
            </w:tcMar>
          </w:tcPr>
          <w:p w14:paraId="03D0DAA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2.1.4 Character Key Shortcuts</w:t>
            </w:r>
          </w:p>
        </w:tc>
        <w:tc>
          <w:tcPr>
            <w:tcW w:w="3307" w:type="dxa"/>
            <w:tcMar>
              <w:top w:w="100" w:type="dxa"/>
              <w:left w:w="100" w:type="dxa"/>
              <w:bottom w:w="100" w:type="dxa"/>
              <w:right w:w="100" w:type="dxa"/>
            </w:tcMar>
          </w:tcPr>
          <w:p w14:paraId="7E6188E4"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7ECD8A8F"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4C8169EC" w14:textId="77777777">
        <w:tc>
          <w:tcPr>
            <w:tcW w:w="3307" w:type="dxa"/>
            <w:tcMar>
              <w:top w:w="100" w:type="dxa"/>
              <w:left w:w="100" w:type="dxa"/>
              <w:bottom w:w="100" w:type="dxa"/>
              <w:right w:w="100" w:type="dxa"/>
            </w:tcMar>
          </w:tcPr>
          <w:p w14:paraId="58B2E85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2.2.1 Timing Adjustable</w:t>
            </w:r>
          </w:p>
        </w:tc>
        <w:tc>
          <w:tcPr>
            <w:tcW w:w="3307" w:type="dxa"/>
            <w:tcMar>
              <w:top w:w="100" w:type="dxa"/>
              <w:left w:w="100" w:type="dxa"/>
              <w:bottom w:w="100" w:type="dxa"/>
              <w:right w:w="100" w:type="dxa"/>
            </w:tcMar>
          </w:tcPr>
          <w:p w14:paraId="6287A77E"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093189D5"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2EE81661" w14:textId="77777777">
        <w:tc>
          <w:tcPr>
            <w:tcW w:w="3307" w:type="dxa"/>
            <w:tcMar>
              <w:top w:w="100" w:type="dxa"/>
              <w:left w:w="100" w:type="dxa"/>
              <w:bottom w:w="100" w:type="dxa"/>
              <w:right w:w="100" w:type="dxa"/>
            </w:tcMar>
          </w:tcPr>
          <w:p w14:paraId="1BC96FC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2.2.2 Pause, Stop, Hide</w:t>
            </w:r>
          </w:p>
        </w:tc>
        <w:tc>
          <w:tcPr>
            <w:tcW w:w="3307" w:type="dxa"/>
            <w:tcMar>
              <w:top w:w="100" w:type="dxa"/>
              <w:left w:w="100" w:type="dxa"/>
              <w:bottom w:w="100" w:type="dxa"/>
              <w:right w:w="100" w:type="dxa"/>
            </w:tcMar>
          </w:tcPr>
          <w:p w14:paraId="19D123F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075DA74E"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Some animations, flashing, sliding or self-updates of information started automatically, with a duration of more than five seconds or presented in parallel with other content, there are no mechanisms to stop or hide them;</w:t>
            </w:r>
          </w:p>
        </w:tc>
      </w:tr>
      <w:tr w:rsidR="00FA442C" w14:paraId="29330EC8" w14:textId="77777777">
        <w:tc>
          <w:tcPr>
            <w:tcW w:w="3307" w:type="dxa"/>
            <w:tcMar>
              <w:top w:w="100" w:type="dxa"/>
              <w:left w:w="100" w:type="dxa"/>
              <w:bottom w:w="100" w:type="dxa"/>
              <w:right w:w="100" w:type="dxa"/>
            </w:tcMar>
          </w:tcPr>
          <w:p w14:paraId="18AF662D"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2.3.1 Three Flashes or Below Threshold</w:t>
            </w:r>
          </w:p>
        </w:tc>
        <w:tc>
          <w:tcPr>
            <w:tcW w:w="3307" w:type="dxa"/>
            <w:tcMar>
              <w:top w:w="100" w:type="dxa"/>
              <w:left w:w="100" w:type="dxa"/>
              <w:bottom w:w="100" w:type="dxa"/>
              <w:right w:w="100" w:type="dxa"/>
            </w:tcMar>
          </w:tcPr>
          <w:p w14:paraId="1BEF8525"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4ED3AA24"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rsidRPr="00902ACA" w14:paraId="2D723ED2" w14:textId="77777777">
        <w:tc>
          <w:tcPr>
            <w:tcW w:w="3307" w:type="dxa"/>
            <w:tcMar>
              <w:top w:w="100" w:type="dxa"/>
              <w:left w:w="100" w:type="dxa"/>
              <w:bottom w:w="100" w:type="dxa"/>
              <w:right w:w="100" w:type="dxa"/>
            </w:tcMar>
          </w:tcPr>
          <w:p w14:paraId="26CAD11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2.4.1 Bypass Blocks</w:t>
            </w:r>
          </w:p>
        </w:tc>
        <w:tc>
          <w:tcPr>
            <w:tcW w:w="3307" w:type="dxa"/>
            <w:tcMar>
              <w:top w:w="100" w:type="dxa"/>
              <w:left w:w="100" w:type="dxa"/>
              <w:bottom w:w="100" w:type="dxa"/>
              <w:right w:w="100" w:type="dxa"/>
            </w:tcMar>
          </w:tcPr>
          <w:p w14:paraId="4DC54A2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24BACDB4"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There is no mechanism to skip content blocks that repeat on multiple web pages;</w:t>
            </w:r>
          </w:p>
        </w:tc>
      </w:tr>
      <w:tr w:rsidR="00FA442C" w14:paraId="41B9B0D1" w14:textId="77777777">
        <w:tc>
          <w:tcPr>
            <w:tcW w:w="3307" w:type="dxa"/>
            <w:tcMar>
              <w:top w:w="100" w:type="dxa"/>
              <w:left w:w="100" w:type="dxa"/>
              <w:bottom w:w="100" w:type="dxa"/>
              <w:right w:w="100" w:type="dxa"/>
            </w:tcMar>
          </w:tcPr>
          <w:p w14:paraId="12E0BC4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2.4.2 Page Titled</w:t>
            </w:r>
          </w:p>
        </w:tc>
        <w:tc>
          <w:tcPr>
            <w:tcW w:w="3307" w:type="dxa"/>
            <w:tcMar>
              <w:top w:w="100" w:type="dxa"/>
              <w:left w:w="100" w:type="dxa"/>
              <w:bottom w:w="100" w:type="dxa"/>
              <w:right w:w="100" w:type="dxa"/>
            </w:tcMar>
          </w:tcPr>
          <w:p w14:paraId="52A2EBC5"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4F3BBC75"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Some web pages do not have titles that describe the topic or purpose;</w:t>
            </w:r>
          </w:p>
        </w:tc>
      </w:tr>
      <w:tr w:rsidR="00FA442C" w14:paraId="0FCCCFB9" w14:textId="77777777">
        <w:tc>
          <w:tcPr>
            <w:tcW w:w="3307" w:type="dxa"/>
            <w:tcMar>
              <w:top w:w="100" w:type="dxa"/>
              <w:left w:w="100" w:type="dxa"/>
              <w:bottom w:w="100" w:type="dxa"/>
              <w:right w:w="100" w:type="dxa"/>
            </w:tcMar>
          </w:tcPr>
          <w:p w14:paraId="0BC11360"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2.4.3 Focus Order</w:t>
            </w:r>
          </w:p>
        </w:tc>
        <w:tc>
          <w:tcPr>
            <w:tcW w:w="3307" w:type="dxa"/>
            <w:tcMar>
              <w:top w:w="100" w:type="dxa"/>
              <w:left w:w="100" w:type="dxa"/>
              <w:bottom w:w="100" w:type="dxa"/>
              <w:right w:w="100" w:type="dxa"/>
            </w:tcMar>
          </w:tcPr>
          <w:p w14:paraId="09110E5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6E60BA0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In some web pages that can be browsed sequentially and in which the navigation sequence affects their meaning and functioning, some objects that may receive the focus do not receive it with an order that preserves the meaning and operation of it;</w:t>
            </w:r>
          </w:p>
        </w:tc>
      </w:tr>
      <w:tr w:rsidR="00FA442C" w14:paraId="577D4918" w14:textId="77777777">
        <w:tc>
          <w:tcPr>
            <w:tcW w:w="3307" w:type="dxa"/>
            <w:tcMar>
              <w:top w:w="100" w:type="dxa"/>
              <w:left w:w="100" w:type="dxa"/>
              <w:bottom w:w="100" w:type="dxa"/>
              <w:right w:w="100" w:type="dxa"/>
            </w:tcMar>
          </w:tcPr>
          <w:p w14:paraId="3F499C6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2.4.4 Link Purpose (In Context)</w:t>
            </w:r>
          </w:p>
        </w:tc>
        <w:tc>
          <w:tcPr>
            <w:tcW w:w="3307" w:type="dxa"/>
            <w:tcMar>
              <w:top w:w="100" w:type="dxa"/>
              <w:left w:w="100" w:type="dxa"/>
              <w:bottom w:w="100" w:type="dxa"/>
              <w:right w:w="100" w:type="dxa"/>
            </w:tcMar>
          </w:tcPr>
          <w:p w14:paraId="060153F1"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7BFDED15"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 xml:space="preserve">The purpose of certain links cannot be determined by the link text or by the link text together with adjacent </w:t>
            </w:r>
            <w:r>
              <w:rPr>
                <w:rFonts w:ascii="Archivo" w:eastAsia="Archivo" w:hAnsi="Archivo" w:cs="Archivo"/>
              </w:rPr>
              <w:lastRenderedPageBreak/>
              <w:t>content;</w:t>
            </w:r>
          </w:p>
        </w:tc>
      </w:tr>
      <w:tr w:rsidR="00FA442C" w14:paraId="3B154EE3" w14:textId="77777777">
        <w:tc>
          <w:tcPr>
            <w:tcW w:w="3307" w:type="dxa"/>
            <w:tcMar>
              <w:top w:w="100" w:type="dxa"/>
              <w:left w:w="100" w:type="dxa"/>
              <w:bottom w:w="100" w:type="dxa"/>
              <w:right w:w="100" w:type="dxa"/>
            </w:tcMar>
          </w:tcPr>
          <w:p w14:paraId="7C6A1154"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lastRenderedPageBreak/>
              <w:t>2.5.1 Pointer Gestures</w:t>
            </w:r>
          </w:p>
        </w:tc>
        <w:tc>
          <w:tcPr>
            <w:tcW w:w="3307" w:type="dxa"/>
            <w:tcMar>
              <w:top w:w="100" w:type="dxa"/>
              <w:left w:w="100" w:type="dxa"/>
              <w:bottom w:w="100" w:type="dxa"/>
              <w:right w:w="100" w:type="dxa"/>
            </w:tcMar>
          </w:tcPr>
          <w:p w14:paraId="0C27CE2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6E1BC9B0"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In some functionalities, which require multi-point gestures or pathways in which these movements are essential, it is not possible to do the same with a single pointer;</w:t>
            </w:r>
          </w:p>
        </w:tc>
      </w:tr>
      <w:tr w:rsidR="00FA442C" w14:paraId="64FC20E6" w14:textId="77777777">
        <w:tc>
          <w:tcPr>
            <w:tcW w:w="3307" w:type="dxa"/>
            <w:tcMar>
              <w:top w:w="100" w:type="dxa"/>
              <w:left w:w="100" w:type="dxa"/>
              <w:bottom w:w="100" w:type="dxa"/>
              <w:right w:w="100" w:type="dxa"/>
            </w:tcMar>
          </w:tcPr>
          <w:p w14:paraId="3B802E4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2.5.2 Pointer Cancellation</w:t>
            </w:r>
          </w:p>
        </w:tc>
        <w:tc>
          <w:tcPr>
            <w:tcW w:w="3307" w:type="dxa"/>
            <w:tcMar>
              <w:top w:w="100" w:type="dxa"/>
              <w:left w:w="100" w:type="dxa"/>
              <w:bottom w:w="100" w:type="dxa"/>
              <w:right w:w="100" w:type="dxa"/>
            </w:tcMar>
          </w:tcPr>
          <w:p w14:paraId="3F7D705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4A4C1CDD"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7BB27FF4" w14:textId="77777777">
        <w:tc>
          <w:tcPr>
            <w:tcW w:w="3307" w:type="dxa"/>
            <w:tcMar>
              <w:top w:w="100" w:type="dxa"/>
              <w:left w:w="100" w:type="dxa"/>
              <w:bottom w:w="100" w:type="dxa"/>
              <w:right w:w="100" w:type="dxa"/>
            </w:tcMar>
          </w:tcPr>
          <w:p w14:paraId="378716D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2.5.3 Label in Name</w:t>
            </w:r>
          </w:p>
        </w:tc>
        <w:tc>
          <w:tcPr>
            <w:tcW w:w="3307" w:type="dxa"/>
            <w:tcMar>
              <w:top w:w="100" w:type="dxa"/>
              <w:left w:w="100" w:type="dxa"/>
              <w:bottom w:w="100" w:type="dxa"/>
              <w:right w:w="100" w:type="dxa"/>
            </w:tcMar>
          </w:tcPr>
          <w:p w14:paraId="5484C0B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03E1778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For some user interface components with labels that include text or text images, the name read by the a.t., does not contain the text that is visually presented;</w:t>
            </w:r>
          </w:p>
        </w:tc>
      </w:tr>
      <w:tr w:rsidR="00FA442C" w14:paraId="74E44D48" w14:textId="77777777">
        <w:tc>
          <w:tcPr>
            <w:tcW w:w="3307" w:type="dxa"/>
            <w:tcMar>
              <w:top w:w="100" w:type="dxa"/>
              <w:left w:w="100" w:type="dxa"/>
              <w:bottom w:w="100" w:type="dxa"/>
              <w:right w:w="100" w:type="dxa"/>
            </w:tcMar>
          </w:tcPr>
          <w:p w14:paraId="09E3A9A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2.5.4 Motion Actuation</w:t>
            </w:r>
          </w:p>
        </w:tc>
        <w:tc>
          <w:tcPr>
            <w:tcW w:w="3307" w:type="dxa"/>
            <w:tcMar>
              <w:top w:w="100" w:type="dxa"/>
              <w:left w:w="100" w:type="dxa"/>
              <w:bottom w:w="100" w:type="dxa"/>
              <w:right w:w="100" w:type="dxa"/>
            </w:tcMar>
          </w:tcPr>
          <w:p w14:paraId="7DF048C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0625D836"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76AFDB20" w14:textId="77777777">
        <w:tc>
          <w:tcPr>
            <w:tcW w:w="3307" w:type="dxa"/>
            <w:tcMar>
              <w:top w:w="100" w:type="dxa"/>
              <w:left w:w="100" w:type="dxa"/>
              <w:bottom w:w="100" w:type="dxa"/>
              <w:right w:w="100" w:type="dxa"/>
            </w:tcMar>
          </w:tcPr>
          <w:p w14:paraId="7575AFC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3.1.1 Language of Page</w:t>
            </w:r>
          </w:p>
        </w:tc>
        <w:tc>
          <w:tcPr>
            <w:tcW w:w="3307" w:type="dxa"/>
            <w:tcMar>
              <w:top w:w="100" w:type="dxa"/>
              <w:left w:w="100" w:type="dxa"/>
              <w:bottom w:w="100" w:type="dxa"/>
              <w:right w:w="100" w:type="dxa"/>
            </w:tcMar>
          </w:tcPr>
          <w:p w14:paraId="3EE633F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2065A677"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63BD7820" w14:textId="77777777">
        <w:tc>
          <w:tcPr>
            <w:tcW w:w="3307" w:type="dxa"/>
            <w:tcMar>
              <w:top w:w="100" w:type="dxa"/>
              <w:left w:w="100" w:type="dxa"/>
              <w:bottom w:w="100" w:type="dxa"/>
              <w:right w:w="100" w:type="dxa"/>
            </w:tcMar>
          </w:tcPr>
          <w:p w14:paraId="537647C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3.2.1 On Focus</w:t>
            </w:r>
          </w:p>
        </w:tc>
        <w:tc>
          <w:tcPr>
            <w:tcW w:w="3307" w:type="dxa"/>
            <w:tcMar>
              <w:top w:w="100" w:type="dxa"/>
              <w:left w:w="100" w:type="dxa"/>
              <w:bottom w:w="100" w:type="dxa"/>
              <w:right w:w="100" w:type="dxa"/>
            </w:tcMar>
          </w:tcPr>
          <w:p w14:paraId="7BAD299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3D2230F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When some user interface components receive focus, a change in context occurs;</w:t>
            </w:r>
          </w:p>
        </w:tc>
      </w:tr>
      <w:tr w:rsidR="00FA442C" w14:paraId="18371A5B" w14:textId="77777777">
        <w:tc>
          <w:tcPr>
            <w:tcW w:w="3307" w:type="dxa"/>
            <w:tcMar>
              <w:top w:w="100" w:type="dxa"/>
              <w:left w:w="100" w:type="dxa"/>
              <w:bottom w:w="100" w:type="dxa"/>
              <w:right w:w="100" w:type="dxa"/>
            </w:tcMar>
          </w:tcPr>
          <w:p w14:paraId="76B66240"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3.2.2 On Input</w:t>
            </w:r>
          </w:p>
        </w:tc>
        <w:tc>
          <w:tcPr>
            <w:tcW w:w="3307" w:type="dxa"/>
            <w:tcMar>
              <w:top w:w="100" w:type="dxa"/>
              <w:left w:w="100" w:type="dxa"/>
              <w:bottom w:w="100" w:type="dxa"/>
              <w:right w:w="100" w:type="dxa"/>
            </w:tcMar>
          </w:tcPr>
          <w:p w14:paraId="4DE4306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4621C2B3"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5DD1DD64" w14:textId="77777777">
        <w:tc>
          <w:tcPr>
            <w:tcW w:w="3307" w:type="dxa"/>
            <w:tcMar>
              <w:top w:w="100" w:type="dxa"/>
              <w:left w:w="100" w:type="dxa"/>
              <w:bottom w:w="100" w:type="dxa"/>
              <w:right w:w="100" w:type="dxa"/>
            </w:tcMar>
          </w:tcPr>
          <w:p w14:paraId="14FAD9E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3.2.6 Consistent Help</w:t>
            </w:r>
          </w:p>
        </w:tc>
        <w:tc>
          <w:tcPr>
            <w:tcW w:w="3307" w:type="dxa"/>
            <w:tcMar>
              <w:top w:w="100" w:type="dxa"/>
              <w:left w:w="100" w:type="dxa"/>
              <w:bottom w:w="100" w:type="dxa"/>
              <w:right w:w="100" w:type="dxa"/>
            </w:tcMar>
          </w:tcPr>
          <w:p w14:paraId="7686E36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2FD01C13"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38BA752D" w14:textId="77777777">
        <w:tc>
          <w:tcPr>
            <w:tcW w:w="3307" w:type="dxa"/>
            <w:tcMar>
              <w:top w:w="100" w:type="dxa"/>
              <w:left w:w="100" w:type="dxa"/>
              <w:bottom w:w="100" w:type="dxa"/>
              <w:right w:w="100" w:type="dxa"/>
            </w:tcMar>
          </w:tcPr>
          <w:p w14:paraId="5727330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3.3.1 Error Identification</w:t>
            </w:r>
          </w:p>
        </w:tc>
        <w:tc>
          <w:tcPr>
            <w:tcW w:w="3307" w:type="dxa"/>
            <w:tcMar>
              <w:top w:w="100" w:type="dxa"/>
              <w:left w:w="100" w:type="dxa"/>
              <w:bottom w:w="100" w:type="dxa"/>
              <w:right w:w="100" w:type="dxa"/>
            </w:tcMar>
          </w:tcPr>
          <w:p w14:paraId="15DD440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648761A9"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rsidRPr="00902ACA" w14:paraId="3E7E018E" w14:textId="77777777">
        <w:tc>
          <w:tcPr>
            <w:tcW w:w="3307" w:type="dxa"/>
            <w:tcMar>
              <w:top w:w="100" w:type="dxa"/>
              <w:left w:w="100" w:type="dxa"/>
              <w:bottom w:w="100" w:type="dxa"/>
              <w:right w:w="100" w:type="dxa"/>
            </w:tcMar>
          </w:tcPr>
          <w:p w14:paraId="642DFE9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3.3.2 Labels or Instructions</w:t>
            </w:r>
          </w:p>
        </w:tc>
        <w:tc>
          <w:tcPr>
            <w:tcW w:w="3307" w:type="dxa"/>
            <w:tcMar>
              <w:top w:w="100" w:type="dxa"/>
              <w:left w:w="100" w:type="dxa"/>
              <w:bottom w:w="100" w:type="dxa"/>
              <w:right w:w="100" w:type="dxa"/>
            </w:tcMar>
          </w:tcPr>
          <w:p w14:paraId="538CA605"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55C9EC60"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In some cases no labels or instructions are provided when the content requires input actions by the user;</w:t>
            </w:r>
          </w:p>
        </w:tc>
      </w:tr>
      <w:tr w:rsidR="00FA442C" w14:paraId="7CC159A4" w14:textId="77777777">
        <w:tc>
          <w:tcPr>
            <w:tcW w:w="3307" w:type="dxa"/>
            <w:tcMar>
              <w:top w:w="100" w:type="dxa"/>
              <w:left w:w="100" w:type="dxa"/>
              <w:bottom w:w="100" w:type="dxa"/>
              <w:right w:w="100" w:type="dxa"/>
            </w:tcMar>
          </w:tcPr>
          <w:p w14:paraId="030E86E5"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3.3.7 Redundant Entry</w:t>
            </w:r>
          </w:p>
        </w:tc>
        <w:tc>
          <w:tcPr>
            <w:tcW w:w="3307" w:type="dxa"/>
            <w:tcMar>
              <w:top w:w="100" w:type="dxa"/>
              <w:left w:w="100" w:type="dxa"/>
              <w:bottom w:w="100" w:type="dxa"/>
              <w:right w:w="100" w:type="dxa"/>
            </w:tcMar>
          </w:tcPr>
          <w:p w14:paraId="5F59BEA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10F4071B"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41B833D5" w14:textId="77777777">
        <w:tc>
          <w:tcPr>
            <w:tcW w:w="3307" w:type="dxa"/>
            <w:tcMar>
              <w:top w:w="100" w:type="dxa"/>
              <w:left w:w="100" w:type="dxa"/>
              <w:bottom w:w="100" w:type="dxa"/>
              <w:right w:w="100" w:type="dxa"/>
            </w:tcMar>
          </w:tcPr>
          <w:p w14:paraId="2098E9A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4.1.1 Parsing</w:t>
            </w:r>
          </w:p>
        </w:tc>
        <w:tc>
          <w:tcPr>
            <w:tcW w:w="3307" w:type="dxa"/>
            <w:tcMar>
              <w:top w:w="100" w:type="dxa"/>
              <w:left w:w="100" w:type="dxa"/>
              <w:bottom w:w="100" w:type="dxa"/>
              <w:right w:w="100" w:type="dxa"/>
            </w:tcMar>
          </w:tcPr>
          <w:p w14:paraId="254990DA"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1246D078"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2221D90C" w14:textId="77777777">
        <w:tc>
          <w:tcPr>
            <w:tcW w:w="3307" w:type="dxa"/>
            <w:tcMar>
              <w:top w:w="100" w:type="dxa"/>
              <w:left w:w="100" w:type="dxa"/>
              <w:bottom w:w="100" w:type="dxa"/>
              <w:right w:w="100" w:type="dxa"/>
            </w:tcMar>
          </w:tcPr>
          <w:p w14:paraId="52A93A9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4.1.2 Name, Role, Value</w:t>
            </w:r>
          </w:p>
        </w:tc>
        <w:tc>
          <w:tcPr>
            <w:tcW w:w="3307" w:type="dxa"/>
            <w:tcMar>
              <w:top w:w="100" w:type="dxa"/>
              <w:left w:w="100" w:type="dxa"/>
              <w:bottom w:w="100" w:type="dxa"/>
              <w:right w:w="100" w:type="dxa"/>
            </w:tcMar>
          </w:tcPr>
          <w:p w14:paraId="413A506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752B8889"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 xml:space="preserve">In some cases, user interface components (including: module elements, script-generated links and components), name, role, </w:t>
            </w:r>
            <w:r>
              <w:rPr>
                <w:rFonts w:ascii="Archivo" w:eastAsia="Archivo" w:hAnsi="Archivo" w:cs="Archivo"/>
              </w:rPr>
              <w:lastRenderedPageBreak/>
              <w:t>state, property and values are incorrect or set, or the user a.t  are not warned when these attributes change;</w:t>
            </w:r>
          </w:p>
        </w:tc>
      </w:tr>
    </w:tbl>
    <w:p w14:paraId="07905CC8" w14:textId="77777777" w:rsidR="00FA442C" w:rsidRDefault="00FA442C">
      <w:pPr>
        <w:rPr>
          <w:rFonts w:ascii="Archivo" w:eastAsia="Archivo" w:hAnsi="Archivo" w:cs="Archivo"/>
          <w:color w:val="FFFFFF"/>
        </w:rPr>
      </w:pPr>
    </w:p>
    <w:p w14:paraId="484419B5" w14:textId="77777777" w:rsidR="00FA442C" w:rsidRDefault="00000000">
      <w:pPr>
        <w:pStyle w:val="Titolo3"/>
        <w:rPr>
          <w:rFonts w:ascii="Archivo" w:eastAsia="Archivo" w:hAnsi="Archivo" w:cs="Archivo"/>
        </w:rPr>
      </w:pPr>
      <w:bookmarkStart w:id="28" w:name="_ns538qapprr5" w:colFirst="0" w:colLast="0"/>
      <w:bookmarkEnd w:id="28"/>
      <w:r>
        <w:rPr>
          <w:rFonts w:ascii="Archivo" w:eastAsia="Archivo" w:hAnsi="Archivo" w:cs="Archivo"/>
        </w:rPr>
        <w:t>03.2 - Success Criteria, Level AA</w:t>
      </w:r>
    </w:p>
    <w:p w14:paraId="779AFF4E" w14:textId="77777777" w:rsidR="00FA442C" w:rsidRDefault="00FA442C">
      <w:pPr>
        <w:widowControl w:val="0"/>
        <w:pBdr>
          <w:top w:val="nil"/>
          <w:left w:val="nil"/>
          <w:bottom w:val="nil"/>
          <w:right w:val="nil"/>
          <w:between w:val="nil"/>
        </w:pBdr>
        <w:ind w:left="0" w:right="0"/>
        <w:rPr>
          <w:rFonts w:ascii="Archivo" w:eastAsia="Archivo" w:hAnsi="Archivo" w:cs="Archivo"/>
        </w:rPr>
      </w:pPr>
    </w:p>
    <w:tbl>
      <w:tblPr>
        <w:tblStyle w:val="a1"/>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307"/>
        <w:gridCol w:w="3307"/>
        <w:gridCol w:w="3307"/>
      </w:tblGrid>
      <w:tr w:rsidR="00FA442C" w14:paraId="1C2B954D" w14:textId="77777777">
        <w:tc>
          <w:tcPr>
            <w:tcW w:w="3307" w:type="dxa"/>
            <w:tcMar>
              <w:top w:w="100" w:type="dxa"/>
              <w:left w:w="100" w:type="dxa"/>
              <w:bottom w:w="100" w:type="dxa"/>
              <w:right w:w="100" w:type="dxa"/>
            </w:tcMar>
          </w:tcPr>
          <w:p w14:paraId="1041494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Criteria</w:t>
            </w:r>
          </w:p>
        </w:tc>
        <w:tc>
          <w:tcPr>
            <w:tcW w:w="3307" w:type="dxa"/>
            <w:tcMar>
              <w:top w:w="100" w:type="dxa"/>
              <w:left w:w="100" w:type="dxa"/>
              <w:bottom w:w="100" w:type="dxa"/>
              <w:right w:w="100" w:type="dxa"/>
            </w:tcMar>
          </w:tcPr>
          <w:p w14:paraId="33A4D8A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Conformance level</w:t>
            </w:r>
          </w:p>
        </w:tc>
        <w:tc>
          <w:tcPr>
            <w:tcW w:w="3307" w:type="dxa"/>
            <w:tcMar>
              <w:top w:w="100" w:type="dxa"/>
              <w:left w:w="100" w:type="dxa"/>
              <w:bottom w:w="100" w:type="dxa"/>
              <w:right w:w="100" w:type="dxa"/>
            </w:tcMar>
          </w:tcPr>
          <w:p w14:paraId="56191AF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Remarks and explanations</w:t>
            </w:r>
          </w:p>
        </w:tc>
      </w:tr>
      <w:tr w:rsidR="00FA442C" w14:paraId="01D99393" w14:textId="77777777">
        <w:tc>
          <w:tcPr>
            <w:tcW w:w="3307" w:type="dxa"/>
            <w:tcMar>
              <w:top w:w="100" w:type="dxa"/>
              <w:left w:w="100" w:type="dxa"/>
              <w:bottom w:w="100" w:type="dxa"/>
              <w:right w:w="100" w:type="dxa"/>
            </w:tcMar>
          </w:tcPr>
          <w:p w14:paraId="4F0B673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1.2.5 Audio Description (Prerecorded)</w:t>
            </w:r>
          </w:p>
        </w:tc>
        <w:tc>
          <w:tcPr>
            <w:tcW w:w="3307" w:type="dxa"/>
            <w:tcMar>
              <w:top w:w="100" w:type="dxa"/>
              <w:left w:w="100" w:type="dxa"/>
              <w:bottom w:w="100" w:type="dxa"/>
              <w:right w:w="100" w:type="dxa"/>
            </w:tcMar>
          </w:tcPr>
          <w:p w14:paraId="0383845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6778015F"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4E20EA24" w14:textId="77777777">
        <w:tc>
          <w:tcPr>
            <w:tcW w:w="3307" w:type="dxa"/>
            <w:tcMar>
              <w:top w:w="100" w:type="dxa"/>
              <w:left w:w="100" w:type="dxa"/>
              <w:bottom w:w="100" w:type="dxa"/>
              <w:right w:w="100" w:type="dxa"/>
            </w:tcMar>
          </w:tcPr>
          <w:p w14:paraId="12FF1DC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1.3.4 Orientation</w:t>
            </w:r>
          </w:p>
        </w:tc>
        <w:tc>
          <w:tcPr>
            <w:tcW w:w="3307" w:type="dxa"/>
            <w:tcMar>
              <w:top w:w="100" w:type="dxa"/>
              <w:left w:w="100" w:type="dxa"/>
              <w:bottom w:w="100" w:type="dxa"/>
              <w:right w:w="100" w:type="dxa"/>
            </w:tcMar>
          </w:tcPr>
          <w:p w14:paraId="60256D8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16E79A8E"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5016795E" w14:textId="77777777">
        <w:tc>
          <w:tcPr>
            <w:tcW w:w="3307" w:type="dxa"/>
            <w:tcMar>
              <w:top w:w="100" w:type="dxa"/>
              <w:left w:w="100" w:type="dxa"/>
              <w:bottom w:w="100" w:type="dxa"/>
              <w:right w:w="100" w:type="dxa"/>
            </w:tcMar>
          </w:tcPr>
          <w:p w14:paraId="5FC3358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1.3.5 Identify Input Purpose</w:t>
            </w:r>
          </w:p>
        </w:tc>
        <w:tc>
          <w:tcPr>
            <w:tcW w:w="3307" w:type="dxa"/>
            <w:tcMar>
              <w:top w:w="100" w:type="dxa"/>
              <w:left w:w="100" w:type="dxa"/>
              <w:bottom w:w="100" w:type="dxa"/>
              <w:right w:w="100" w:type="dxa"/>
            </w:tcMar>
          </w:tcPr>
          <w:p w14:paraId="5EE95CB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39962501"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rsidRPr="00902ACA" w14:paraId="7D2E595E" w14:textId="77777777">
        <w:tc>
          <w:tcPr>
            <w:tcW w:w="3307" w:type="dxa"/>
            <w:tcMar>
              <w:top w:w="100" w:type="dxa"/>
              <w:left w:w="100" w:type="dxa"/>
              <w:bottom w:w="100" w:type="dxa"/>
              <w:right w:w="100" w:type="dxa"/>
            </w:tcMar>
          </w:tcPr>
          <w:p w14:paraId="093AFB7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1.4.3 Contrast (Minimum)</w:t>
            </w:r>
          </w:p>
        </w:tc>
        <w:tc>
          <w:tcPr>
            <w:tcW w:w="3307" w:type="dxa"/>
            <w:tcMar>
              <w:top w:w="100" w:type="dxa"/>
              <w:left w:w="100" w:type="dxa"/>
              <w:bottom w:w="100" w:type="dxa"/>
              <w:right w:w="100" w:type="dxa"/>
            </w:tcMar>
          </w:tcPr>
          <w:p w14:paraId="36CDE8C9"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146837B8"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Where not allowed, visual representation of text and images containing text does not always have the minimum contrast ratio required ***;</w:t>
            </w:r>
          </w:p>
        </w:tc>
      </w:tr>
      <w:tr w:rsidR="00FA442C" w14:paraId="3096F7DA" w14:textId="77777777">
        <w:tc>
          <w:tcPr>
            <w:tcW w:w="3307" w:type="dxa"/>
            <w:tcMar>
              <w:top w:w="100" w:type="dxa"/>
              <w:left w:w="100" w:type="dxa"/>
              <w:bottom w:w="100" w:type="dxa"/>
              <w:right w:w="100" w:type="dxa"/>
            </w:tcMar>
          </w:tcPr>
          <w:p w14:paraId="76276EF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1.4.4 Resize text</w:t>
            </w:r>
          </w:p>
        </w:tc>
        <w:tc>
          <w:tcPr>
            <w:tcW w:w="3307" w:type="dxa"/>
            <w:tcMar>
              <w:top w:w="100" w:type="dxa"/>
              <w:left w:w="100" w:type="dxa"/>
              <w:bottom w:w="100" w:type="dxa"/>
              <w:right w:w="100" w:type="dxa"/>
            </w:tcMar>
          </w:tcPr>
          <w:p w14:paraId="61D8273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3C66033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Some texts, except for subtitles and images containing text, cannot be resized up to 200 percent without using assistive technologies and without losing content and functionality;</w:t>
            </w:r>
          </w:p>
        </w:tc>
      </w:tr>
      <w:tr w:rsidR="00FA442C" w:rsidRPr="00902ACA" w14:paraId="22B83129" w14:textId="77777777">
        <w:tc>
          <w:tcPr>
            <w:tcW w:w="3307" w:type="dxa"/>
            <w:tcMar>
              <w:top w:w="100" w:type="dxa"/>
              <w:left w:w="100" w:type="dxa"/>
              <w:bottom w:w="100" w:type="dxa"/>
              <w:right w:w="100" w:type="dxa"/>
            </w:tcMar>
          </w:tcPr>
          <w:p w14:paraId="2AAF44F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1.4.5 Images of Text</w:t>
            </w:r>
          </w:p>
        </w:tc>
        <w:tc>
          <w:tcPr>
            <w:tcW w:w="3307" w:type="dxa"/>
            <w:tcMar>
              <w:top w:w="100" w:type="dxa"/>
              <w:left w:w="100" w:type="dxa"/>
              <w:bottom w:w="100" w:type="dxa"/>
              <w:right w:w="100" w:type="dxa"/>
            </w:tcMar>
          </w:tcPr>
          <w:p w14:paraId="20F6226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1D92C5BA"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In some cases text images have been used instead of text only and are neither customizable nor essential to the types of information conveyed;</w:t>
            </w:r>
          </w:p>
        </w:tc>
      </w:tr>
      <w:tr w:rsidR="00FA442C" w:rsidRPr="00902ACA" w14:paraId="3E9DCA12" w14:textId="77777777">
        <w:tc>
          <w:tcPr>
            <w:tcW w:w="3307" w:type="dxa"/>
            <w:tcMar>
              <w:top w:w="100" w:type="dxa"/>
              <w:left w:w="100" w:type="dxa"/>
              <w:bottom w:w="100" w:type="dxa"/>
              <w:right w:w="100" w:type="dxa"/>
            </w:tcMar>
          </w:tcPr>
          <w:p w14:paraId="0F42BB6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1.4.10 Reflow</w:t>
            </w:r>
          </w:p>
        </w:tc>
        <w:tc>
          <w:tcPr>
            <w:tcW w:w="3307" w:type="dxa"/>
            <w:tcMar>
              <w:top w:w="100" w:type="dxa"/>
              <w:left w:w="100" w:type="dxa"/>
              <w:bottom w:w="100" w:type="dxa"/>
              <w:right w:w="100" w:type="dxa"/>
            </w:tcMar>
          </w:tcPr>
          <w:p w14:paraId="0E1C192A"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66FE2351"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 xml:space="preserve">Content that does not require a representation in two dimensions (such as data </w:t>
            </w:r>
            <w:r w:rsidRPr="00044160">
              <w:rPr>
                <w:rFonts w:ascii="Archivo" w:eastAsia="Archivo" w:hAnsi="Archivo" w:cs="Archivo"/>
                <w:lang w:val="de-DE"/>
              </w:rPr>
              <w:lastRenderedPageBreak/>
              <w:t>tables or maps) does not rearrange when resizing;</w:t>
            </w:r>
          </w:p>
        </w:tc>
      </w:tr>
      <w:tr w:rsidR="00FA442C" w14:paraId="45F0A697" w14:textId="77777777">
        <w:tc>
          <w:tcPr>
            <w:tcW w:w="3307" w:type="dxa"/>
            <w:tcMar>
              <w:top w:w="100" w:type="dxa"/>
              <w:left w:w="100" w:type="dxa"/>
              <w:bottom w:w="100" w:type="dxa"/>
              <w:right w:w="100" w:type="dxa"/>
            </w:tcMar>
          </w:tcPr>
          <w:p w14:paraId="465DE0BE"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lastRenderedPageBreak/>
              <w:t>1.4.11 Non-text Contrast</w:t>
            </w:r>
          </w:p>
        </w:tc>
        <w:tc>
          <w:tcPr>
            <w:tcW w:w="3307" w:type="dxa"/>
            <w:tcMar>
              <w:top w:w="100" w:type="dxa"/>
              <w:left w:w="100" w:type="dxa"/>
              <w:bottom w:w="100" w:type="dxa"/>
              <w:right w:w="100" w:type="dxa"/>
            </w:tcMar>
          </w:tcPr>
          <w:p w14:paraId="1A83A87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47E20BE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For some essential components, even in different states, the color contrast compared to adjacent elements does not exceed the ratio of 3:1;</w:t>
            </w:r>
          </w:p>
        </w:tc>
      </w:tr>
      <w:tr w:rsidR="00FA442C" w14:paraId="788FBA5B" w14:textId="77777777">
        <w:tc>
          <w:tcPr>
            <w:tcW w:w="3307" w:type="dxa"/>
            <w:tcMar>
              <w:top w:w="100" w:type="dxa"/>
              <w:left w:w="100" w:type="dxa"/>
              <w:bottom w:w="100" w:type="dxa"/>
              <w:right w:w="100" w:type="dxa"/>
            </w:tcMar>
          </w:tcPr>
          <w:p w14:paraId="3C33D5B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1.4.12 Text Spacing</w:t>
            </w:r>
          </w:p>
        </w:tc>
        <w:tc>
          <w:tcPr>
            <w:tcW w:w="3307" w:type="dxa"/>
            <w:tcMar>
              <w:top w:w="100" w:type="dxa"/>
              <w:left w:w="100" w:type="dxa"/>
              <w:bottom w:w="100" w:type="dxa"/>
              <w:right w:w="100" w:type="dxa"/>
            </w:tcMar>
          </w:tcPr>
          <w:p w14:paraId="2B9B4FD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0052839C"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47DBEF86" w14:textId="77777777">
        <w:tc>
          <w:tcPr>
            <w:tcW w:w="3307" w:type="dxa"/>
            <w:tcMar>
              <w:top w:w="100" w:type="dxa"/>
              <w:left w:w="100" w:type="dxa"/>
              <w:bottom w:w="100" w:type="dxa"/>
              <w:right w:w="100" w:type="dxa"/>
            </w:tcMar>
          </w:tcPr>
          <w:p w14:paraId="3CED283A"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1.4.13 Content on Hover or Focus</w:t>
            </w:r>
          </w:p>
        </w:tc>
        <w:tc>
          <w:tcPr>
            <w:tcW w:w="3307" w:type="dxa"/>
            <w:tcMar>
              <w:top w:w="100" w:type="dxa"/>
              <w:left w:w="100" w:type="dxa"/>
              <w:bottom w:w="100" w:type="dxa"/>
              <w:right w:w="100" w:type="dxa"/>
            </w:tcMar>
          </w:tcPr>
          <w:p w14:paraId="712D01F9"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66B1A38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In some cases, when mouse pointer (hover) passing or keyboard focus make content visible and hidden, there is no mechanism available to hide additional content without moving the mouse pointer or keyboard focus, the pointer cannot be moved to additional content without disappearing or additional content remains visible until the hover or focus event is removed, the user deletes it or his information is no longer valid except for some exceptions;</w:t>
            </w:r>
          </w:p>
        </w:tc>
      </w:tr>
      <w:tr w:rsidR="00FA442C" w14:paraId="2F528E18" w14:textId="77777777">
        <w:tc>
          <w:tcPr>
            <w:tcW w:w="3307" w:type="dxa"/>
            <w:tcMar>
              <w:top w:w="100" w:type="dxa"/>
              <w:left w:w="100" w:type="dxa"/>
              <w:bottom w:w="100" w:type="dxa"/>
              <w:right w:w="100" w:type="dxa"/>
            </w:tcMar>
          </w:tcPr>
          <w:p w14:paraId="5B80D45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2.4.5 Multiple Ways</w:t>
            </w:r>
          </w:p>
        </w:tc>
        <w:tc>
          <w:tcPr>
            <w:tcW w:w="3307" w:type="dxa"/>
            <w:tcMar>
              <w:top w:w="100" w:type="dxa"/>
              <w:left w:w="100" w:type="dxa"/>
              <w:bottom w:w="100" w:type="dxa"/>
              <w:right w:w="100" w:type="dxa"/>
            </w:tcMar>
          </w:tcPr>
          <w:p w14:paraId="785E5C8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571081DB"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3F16A404" w14:textId="77777777">
        <w:tc>
          <w:tcPr>
            <w:tcW w:w="3307" w:type="dxa"/>
            <w:tcMar>
              <w:top w:w="100" w:type="dxa"/>
              <w:left w:w="100" w:type="dxa"/>
              <w:bottom w:w="100" w:type="dxa"/>
              <w:right w:w="100" w:type="dxa"/>
            </w:tcMar>
          </w:tcPr>
          <w:p w14:paraId="0D21F8E7"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2.4.6 Headings and Labels</w:t>
            </w:r>
          </w:p>
        </w:tc>
        <w:tc>
          <w:tcPr>
            <w:tcW w:w="3307" w:type="dxa"/>
            <w:tcMar>
              <w:top w:w="100" w:type="dxa"/>
              <w:left w:w="100" w:type="dxa"/>
              <w:bottom w:w="100" w:type="dxa"/>
              <w:right w:w="100" w:type="dxa"/>
            </w:tcMar>
          </w:tcPr>
          <w:p w14:paraId="6B5662A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6C136500"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Headers and/or labels do not sufficiently clarify content or functionality;</w:t>
            </w:r>
          </w:p>
        </w:tc>
      </w:tr>
      <w:tr w:rsidR="00FA442C" w14:paraId="585F2569" w14:textId="77777777">
        <w:tc>
          <w:tcPr>
            <w:tcW w:w="3307" w:type="dxa"/>
            <w:tcMar>
              <w:top w:w="100" w:type="dxa"/>
              <w:left w:w="100" w:type="dxa"/>
              <w:bottom w:w="100" w:type="dxa"/>
              <w:right w:w="100" w:type="dxa"/>
            </w:tcMar>
          </w:tcPr>
          <w:p w14:paraId="629F006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2.4.7 Focus Visible</w:t>
            </w:r>
          </w:p>
        </w:tc>
        <w:tc>
          <w:tcPr>
            <w:tcW w:w="3307" w:type="dxa"/>
            <w:tcMar>
              <w:top w:w="100" w:type="dxa"/>
              <w:left w:w="100" w:type="dxa"/>
              <w:bottom w:w="100" w:type="dxa"/>
              <w:right w:w="100" w:type="dxa"/>
            </w:tcMar>
          </w:tcPr>
          <w:p w14:paraId="08DF25D2"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73BA97D1"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On some interactive elements the focus indicator is not visible;</w:t>
            </w:r>
          </w:p>
        </w:tc>
      </w:tr>
      <w:tr w:rsidR="00FA442C" w14:paraId="3319C6B5" w14:textId="77777777">
        <w:tc>
          <w:tcPr>
            <w:tcW w:w="3307" w:type="dxa"/>
            <w:tcMar>
              <w:top w:w="100" w:type="dxa"/>
              <w:left w:w="100" w:type="dxa"/>
              <w:bottom w:w="100" w:type="dxa"/>
              <w:right w:w="100" w:type="dxa"/>
            </w:tcMar>
          </w:tcPr>
          <w:p w14:paraId="552B09F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2.4.11 Focus Not Obscured (Minimum)</w:t>
            </w:r>
          </w:p>
        </w:tc>
        <w:tc>
          <w:tcPr>
            <w:tcW w:w="3307" w:type="dxa"/>
            <w:tcMar>
              <w:top w:w="100" w:type="dxa"/>
              <w:left w:w="100" w:type="dxa"/>
              <w:bottom w:w="100" w:type="dxa"/>
              <w:right w:w="100" w:type="dxa"/>
            </w:tcMar>
          </w:tcPr>
          <w:p w14:paraId="6F2ABE0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55C9A05C"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38B6403E" w14:textId="77777777">
        <w:tc>
          <w:tcPr>
            <w:tcW w:w="3307" w:type="dxa"/>
            <w:tcMar>
              <w:top w:w="100" w:type="dxa"/>
              <w:left w:w="100" w:type="dxa"/>
              <w:bottom w:w="100" w:type="dxa"/>
              <w:right w:w="100" w:type="dxa"/>
            </w:tcMar>
          </w:tcPr>
          <w:p w14:paraId="7EE8ED0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2.5.7 Dragging Movements</w:t>
            </w:r>
          </w:p>
        </w:tc>
        <w:tc>
          <w:tcPr>
            <w:tcW w:w="3307" w:type="dxa"/>
            <w:tcMar>
              <w:top w:w="100" w:type="dxa"/>
              <w:left w:w="100" w:type="dxa"/>
              <w:bottom w:w="100" w:type="dxa"/>
              <w:right w:w="100" w:type="dxa"/>
            </w:tcMar>
          </w:tcPr>
          <w:p w14:paraId="48DB5A7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2229CD50"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 xml:space="preserve">One or more features require interaction through drag-and-drop, but no alternative </w:t>
            </w:r>
            <w:r>
              <w:rPr>
                <w:rFonts w:ascii="Archivo" w:eastAsia="Archivo" w:hAnsi="Archivo" w:cs="Archivo"/>
              </w:rPr>
              <w:lastRenderedPageBreak/>
              <w:t>method of interaction is provided to the user;</w:t>
            </w:r>
          </w:p>
        </w:tc>
      </w:tr>
      <w:tr w:rsidR="00FA442C" w:rsidRPr="00902ACA" w14:paraId="7661A72A" w14:textId="77777777">
        <w:tc>
          <w:tcPr>
            <w:tcW w:w="3307" w:type="dxa"/>
            <w:tcMar>
              <w:top w:w="100" w:type="dxa"/>
              <w:left w:w="100" w:type="dxa"/>
              <w:bottom w:w="100" w:type="dxa"/>
              <w:right w:w="100" w:type="dxa"/>
            </w:tcMar>
          </w:tcPr>
          <w:p w14:paraId="42CB5D9E"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lastRenderedPageBreak/>
              <w:t>2.5.8 Target Size (Minimum)</w:t>
            </w:r>
          </w:p>
        </w:tc>
        <w:tc>
          <w:tcPr>
            <w:tcW w:w="3307" w:type="dxa"/>
            <w:tcMar>
              <w:top w:w="100" w:type="dxa"/>
              <w:left w:w="100" w:type="dxa"/>
              <w:bottom w:w="100" w:type="dxa"/>
              <w:right w:w="100" w:type="dxa"/>
            </w:tcMar>
          </w:tcPr>
          <w:p w14:paraId="0ED3611A"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5E40C8BB"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Certain interactive elements do not meet the minimum target size of 24 × 24 CSS pixels;</w:t>
            </w:r>
          </w:p>
        </w:tc>
      </w:tr>
      <w:tr w:rsidR="00FA442C" w14:paraId="36DBBAD9" w14:textId="77777777">
        <w:tc>
          <w:tcPr>
            <w:tcW w:w="3307" w:type="dxa"/>
            <w:tcMar>
              <w:top w:w="100" w:type="dxa"/>
              <w:left w:w="100" w:type="dxa"/>
              <w:bottom w:w="100" w:type="dxa"/>
              <w:right w:w="100" w:type="dxa"/>
            </w:tcMar>
          </w:tcPr>
          <w:p w14:paraId="1B56F26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3.1.2 Language of Parts</w:t>
            </w:r>
          </w:p>
        </w:tc>
        <w:tc>
          <w:tcPr>
            <w:tcW w:w="3307" w:type="dxa"/>
            <w:tcMar>
              <w:top w:w="100" w:type="dxa"/>
              <w:left w:w="100" w:type="dxa"/>
              <w:bottom w:w="100" w:type="dxa"/>
              <w:right w:w="100" w:type="dxa"/>
            </w:tcMar>
          </w:tcPr>
          <w:p w14:paraId="719EA59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6E43B74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In some cases, when text phrases are in a different language, this is not indicated in the code;</w:t>
            </w:r>
          </w:p>
        </w:tc>
      </w:tr>
      <w:tr w:rsidR="00FA442C" w14:paraId="38336599" w14:textId="77777777">
        <w:tc>
          <w:tcPr>
            <w:tcW w:w="3307" w:type="dxa"/>
            <w:tcMar>
              <w:top w:w="100" w:type="dxa"/>
              <w:left w:w="100" w:type="dxa"/>
              <w:bottom w:w="100" w:type="dxa"/>
              <w:right w:w="100" w:type="dxa"/>
            </w:tcMar>
          </w:tcPr>
          <w:p w14:paraId="269BE16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3.2.3 Consistent Navigation</w:t>
            </w:r>
          </w:p>
        </w:tc>
        <w:tc>
          <w:tcPr>
            <w:tcW w:w="3307" w:type="dxa"/>
            <w:tcMar>
              <w:top w:w="100" w:type="dxa"/>
              <w:left w:w="100" w:type="dxa"/>
              <w:bottom w:w="100" w:type="dxa"/>
              <w:right w:w="100" w:type="dxa"/>
            </w:tcMar>
          </w:tcPr>
          <w:p w14:paraId="4522628A"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532B1E39"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35823334" w14:textId="77777777">
        <w:tc>
          <w:tcPr>
            <w:tcW w:w="3307" w:type="dxa"/>
            <w:tcMar>
              <w:top w:w="100" w:type="dxa"/>
              <w:left w:w="100" w:type="dxa"/>
              <w:bottom w:w="100" w:type="dxa"/>
              <w:right w:w="100" w:type="dxa"/>
            </w:tcMar>
          </w:tcPr>
          <w:p w14:paraId="26CD5FD9"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3.2.4 Consistent Identification</w:t>
            </w:r>
          </w:p>
        </w:tc>
        <w:tc>
          <w:tcPr>
            <w:tcW w:w="3307" w:type="dxa"/>
            <w:tcMar>
              <w:top w:w="100" w:type="dxa"/>
              <w:left w:w="100" w:type="dxa"/>
              <w:bottom w:w="100" w:type="dxa"/>
              <w:right w:w="100" w:type="dxa"/>
            </w:tcMar>
          </w:tcPr>
          <w:p w14:paraId="2FE2C354"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296C2989"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46DED37D" w14:textId="77777777">
        <w:tc>
          <w:tcPr>
            <w:tcW w:w="3307" w:type="dxa"/>
            <w:tcMar>
              <w:top w:w="100" w:type="dxa"/>
              <w:left w:w="100" w:type="dxa"/>
              <w:bottom w:w="100" w:type="dxa"/>
              <w:right w:w="100" w:type="dxa"/>
            </w:tcMar>
          </w:tcPr>
          <w:p w14:paraId="5EF321D6"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3.3.3 Error Suggestion</w:t>
            </w:r>
          </w:p>
        </w:tc>
        <w:tc>
          <w:tcPr>
            <w:tcW w:w="3307" w:type="dxa"/>
            <w:tcMar>
              <w:top w:w="100" w:type="dxa"/>
              <w:left w:w="100" w:type="dxa"/>
              <w:bottom w:w="100" w:type="dxa"/>
              <w:right w:w="100" w:type="dxa"/>
            </w:tcMar>
          </w:tcPr>
          <w:p w14:paraId="306607AD"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55415821"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4AD20EA3" w14:textId="77777777">
        <w:tc>
          <w:tcPr>
            <w:tcW w:w="3307" w:type="dxa"/>
            <w:tcMar>
              <w:top w:w="100" w:type="dxa"/>
              <w:left w:w="100" w:type="dxa"/>
              <w:bottom w:w="100" w:type="dxa"/>
              <w:right w:w="100" w:type="dxa"/>
            </w:tcMar>
          </w:tcPr>
          <w:p w14:paraId="6D6432A8"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3.3.4 Error Prevention (Legal, Financial, Data)</w:t>
            </w:r>
          </w:p>
        </w:tc>
        <w:tc>
          <w:tcPr>
            <w:tcW w:w="3307" w:type="dxa"/>
            <w:tcMar>
              <w:top w:w="100" w:type="dxa"/>
              <w:left w:w="100" w:type="dxa"/>
              <w:bottom w:w="100" w:type="dxa"/>
              <w:right w:w="100" w:type="dxa"/>
            </w:tcMar>
          </w:tcPr>
          <w:p w14:paraId="37F8457A"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4A8E2945"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14:paraId="2AB6EE50" w14:textId="77777777">
        <w:tc>
          <w:tcPr>
            <w:tcW w:w="3307" w:type="dxa"/>
            <w:tcMar>
              <w:top w:w="100" w:type="dxa"/>
              <w:left w:w="100" w:type="dxa"/>
              <w:bottom w:w="100" w:type="dxa"/>
              <w:right w:w="100" w:type="dxa"/>
            </w:tcMar>
          </w:tcPr>
          <w:p w14:paraId="7788637F"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3.3.8 Accessible Authentication (Minimum)</w:t>
            </w:r>
          </w:p>
        </w:tc>
        <w:tc>
          <w:tcPr>
            <w:tcW w:w="3307" w:type="dxa"/>
            <w:tcMar>
              <w:top w:w="100" w:type="dxa"/>
              <w:left w:w="100" w:type="dxa"/>
              <w:bottom w:w="100" w:type="dxa"/>
              <w:right w:w="100" w:type="dxa"/>
            </w:tcMar>
          </w:tcPr>
          <w:p w14:paraId="465DE8A3"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Supports</w:t>
            </w:r>
          </w:p>
        </w:tc>
        <w:tc>
          <w:tcPr>
            <w:tcW w:w="3307" w:type="dxa"/>
            <w:tcMar>
              <w:top w:w="100" w:type="dxa"/>
              <w:left w:w="100" w:type="dxa"/>
              <w:bottom w:w="100" w:type="dxa"/>
              <w:right w:w="100" w:type="dxa"/>
            </w:tcMar>
          </w:tcPr>
          <w:p w14:paraId="1BB28577" w14:textId="77777777" w:rsidR="00FA442C" w:rsidRDefault="00FA442C">
            <w:pPr>
              <w:widowControl w:val="0"/>
              <w:pBdr>
                <w:top w:val="nil"/>
                <w:left w:val="nil"/>
                <w:bottom w:val="nil"/>
                <w:right w:val="nil"/>
                <w:between w:val="nil"/>
              </w:pBdr>
              <w:ind w:left="0" w:right="0"/>
              <w:rPr>
                <w:rFonts w:ascii="Archivo" w:eastAsia="Archivo" w:hAnsi="Archivo" w:cs="Archivo"/>
              </w:rPr>
            </w:pPr>
          </w:p>
        </w:tc>
      </w:tr>
      <w:tr w:rsidR="00FA442C" w:rsidRPr="00902ACA" w14:paraId="391B38F1" w14:textId="77777777">
        <w:tc>
          <w:tcPr>
            <w:tcW w:w="3307" w:type="dxa"/>
            <w:tcMar>
              <w:top w:w="100" w:type="dxa"/>
              <w:left w:w="100" w:type="dxa"/>
              <w:bottom w:w="100" w:type="dxa"/>
              <w:right w:w="100" w:type="dxa"/>
            </w:tcMar>
          </w:tcPr>
          <w:p w14:paraId="46E142DC"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4.1.3 Status Messages</w:t>
            </w:r>
          </w:p>
        </w:tc>
        <w:tc>
          <w:tcPr>
            <w:tcW w:w="3307" w:type="dxa"/>
            <w:tcMar>
              <w:top w:w="100" w:type="dxa"/>
              <w:left w:w="100" w:type="dxa"/>
              <w:bottom w:w="100" w:type="dxa"/>
              <w:right w:w="100" w:type="dxa"/>
            </w:tcMar>
          </w:tcPr>
          <w:p w14:paraId="4ACEDCEB" w14:textId="77777777" w:rsidR="00FA442C" w:rsidRDefault="00000000">
            <w:pPr>
              <w:widowControl w:val="0"/>
              <w:pBdr>
                <w:top w:val="nil"/>
                <w:left w:val="nil"/>
                <w:bottom w:val="nil"/>
                <w:right w:val="nil"/>
                <w:between w:val="nil"/>
              </w:pBdr>
              <w:ind w:left="0" w:right="0"/>
              <w:rPr>
                <w:rFonts w:ascii="Archivo" w:eastAsia="Archivo" w:hAnsi="Archivo" w:cs="Archivo"/>
              </w:rPr>
            </w:pPr>
            <w:r>
              <w:rPr>
                <w:rFonts w:ascii="Archivo" w:eastAsia="Archivo" w:hAnsi="Archivo" w:cs="Archivo"/>
              </w:rPr>
              <w:t>Partially supports</w:t>
            </w:r>
          </w:p>
        </w:tc>
        <w:tc>
          <w:tcPr>
            <w:tcW w:w="3307" w:type="dxa"/>
            <w:tcMar>
              <w:top w:w="100" w:type="dxa"/>
              <w:left w:w="100" w:type="dxa"/>
              <w:bottom w:w="100" w:type="dxa"/>
              <w:right w:w="100" w:type="dxa"/>
            </w:tcMar>
          </w:tcPr>
          <w:p w14:paraId="7CFE0BE5" w14:textId="77777777" w:rsidR="00FA442C" w:rsidRPr="00044160" w:rsidRDefault="00000000">
            <w:pPr>
              <w:widowControl w:val="0"/>
              <w:pBdr>
                <w:top w:val="nil"/>
                <w:left w:val="nil"/>
                <w:bottom w:val="nil"/>
                <w:right w:val="nil"/>
                <w:between w:val="nil"/>
              </w:pBdr>
              <w:ind w:left="0" w:right="0"/>
              <w:rPr>
                <w:rFonts w:ascii="Archivo" w:eastAsia="Archivo" w:hAnsi="Archivo" w:cs="Archivo"/>
                <w:lang w:val="de-DE"/>
              </w:rPr>
            </w:pPr>
            <w:r w:rsidRPr="00044160">
              <w:rPr>
                <w:rFonts w:ascii="Archivo" w:eastAsia="Archivo" w:hAnsi="Archivo" w:cs="Archivo"/>
                <w:lang w:val="de-DE"/>
              </w:rPr>
              <w:t>In some cases state messages are not presented to the user so that a.t. interpret them without having to move the focus;</w:t>
            </w:r>
          </w:p>
        </w:tc>
      </w:tr>
    </w:tbl>
    <w:p w14:paraId="64644CFD" w14:textId="77777777" w:rsidR="00FA442C" w:rsidRPr="00044160" w:rsidRDefault="00000000">
      <w:pPr>
        <w:rPr>
          <w:rFonts w:ascii="Archivo" w:eastAsia="Archivo" w:hAnsi="Archivo" w:cs="Archivo"/>
          <w:color w:val="136EF8"/>
          <w:sz w:val="64"/>
          <w:szCs w:val="64"/>
          <w:lang w:val="de-DE"/>
        </w:rPr>
      </w:pPr>
      <w:r w:rsidRPr="00044160">
        <w:rPr>
          <w:lang w:val="de-DE"/>
        </w:rPr>
        <w:br w:type="page"/>
      </w:r>
    </w:p>
    <w:p w14:paraId="76EA8523" w14:textId="77777777" w:rsidR="00FA442C" w:rsidRPr="00044160" w:rsidRDefault="00FA442C">
      <w:pPr>
        <w:pStyle w:val="Titolo2"/>
        <w:rPr>
          <w:rFonts w:ascii="Archivo" w:eastAsia="Archivo" w:hAnsi="Archivo" w:cs="Archivo"/>
          <w:color w:val="136EF8"/>
          <w:sz w:val="64"/>
          <w:szCs w:val="64"/>
          <w:lang w:val="de-DE"/>
        </w:rPr>
      </w:pPr>
      <w:bookmarkStart w:id="29" w:name="_xneej2f2jf5a" w:colFirst="0" w:colLast="0"/>
      <w:bookmarkEnd w:id="29"/>
    </w:p>
    <w:p w14:paraId="1E0279E4" w14:textId="77777777" w:rsidR="00FA442C" w:rsidRPr="00044160" w:rsidRDefault="00FA442C">
      <w:pPr>
        <w:pStyle w:val="Titolo2"/>
        <w:rPr>
          <w:rFonts w:ascii="Archivo" w:eastAsia="Archivo" w:hAnsi="Archivo" w:cs="Archivo"/>
          <w:color w:val="136EF8"/>
          <w:sz w:val="64"/>
          <w:szCs w:val="64"/>
          <w:lang w:val="de-DE"/>
        </w:rPr>
      </w:pPr>
      <w:bookmarkStart w:id="30" w:name="_mkagkdmdw3zn" w:colFirst="0" w:colLast="0"/>
      <w:bookmarkEnd w:id="30"/>
    </w:p>
    <w:p w14:paraId="600AE223" w14:textId="77777777" w:rsidR="00FA442C" w:rsidRPr="00044160" w:rsidRDefault="00FA442C">
      <w:pPr>
        <w:pStyle w:val="Titolo2"/>
        <w:rPr>
          <w:rFonts w:ascii="Archivo" w:eastAsia="Archivo" w:hAnsi="Archivo" w:cs="Archivo"/>
          <w:color w:val="136EF8"/>
          <w:sz w:val="64"/>
          <w:szCs w:val="64"/>
          <w:lang w:val="de-DE"/>
        </w:rPr>
      </w:pPr>
      <w:bookmarkStart w:id="31" w:name="_hntwkdf8pl0w" w:colFirst="0" w:colLast="0"/>
      <w:bookmarkEnd w:id="31"/>
    </w:p>
    <w:p w14:paraId="1C924F67" w14:textId="77777777" w:rsidR="00FA442C" w:rsidRPr="00044160" w:rsidRDefault="00FA442C">
      <w:pPr>
        <w:pStyle w:val="Titolo2"/>
        <w:rPr>
          <w:rFonts w:ascii="Archivo" w:eastAsia="Archivo" w:hAnsi="Archivo" w:cs="Archivo"/>
          <w:color w:val="136EF8"/>
          <w:sz w:val="64"/>
          <w:szCs w:val="64"/>
          <w:lang w:val="de-DE"/>
        </w:rPr>
      </w:pPr>
      <w:bookmarkStart w:id="32" w:name="_omb1s248un3e" w:colFirst="0" w:colLast="0"/>
      <w:bookmarkEnd w:id="32"/>
    </w:p>
    <w:p w14:paraId="33FCF178" w14:textId="77777777" w:rsidR="00FA442C" w:rsidRPr="00044160" w:rsidRDefault="00FA442C">
      <w:pPr>
        <w:pStyle w:val="Titolo2"/>
        <w:rPr>
          <w:rFonts w:ascii="Archivo" w:eastAsia="Archivo" w:hAnsi="Archivo" w:cs="Archivo"/>
          <w:color w:val="136EF8"/>
          <w:sz w:val="64"/>
          <w:szCs w:val="64"/>
          <w:lang w:val="de-DE"/>
        </w:rPr>
      </w:pPr>
      <w:bookmarkStart w:id="33" w:name="_nw41gipf3h2k" w:colFirst="0" w:colLast="0"/>
      <w:bookmarkEnd w:id="33"/>
    </w:p>
    <w:p w14:paraId="09C85446" w14:textId="77777777" w:rsidR="00FA442C" w:rsidRPr="00044160" w:rsidRDefault="00FA442C">
      <w:pPr>
        <w:pStyle w:val="Titolo2"/>
        <w:rPr>
          <w:rFonts w:ascii="Archivo" w:eastAsia="Archivo" w:hAnsi="Archivo" w:cs="Archivo"/>
          <w:color w:val="136EF8"/>
          <w:sz w:val="64"/>
          <w:szCs w:val="64"/>
          <w:lang w:val="de-DE"/>
        </w:rPr>
      </w:pPr>
      <w:bookmarkStart w:id="34" w:name="_wcazdfcrsxlk" w:colFirst="0" w:colLast="0"/>
      <w:bookmarkEnd w:id="34"/>
    </w:p>
    <w:p w14:paraId="6555C670" w14:textId="77777777" w:rsidR="00FA442C" w:rsidRPr="00044160" w:rsidRDefault="00FA442C">
      <w:pPr>
        <w:pStyle w:val="Titolo2"/>
        <w:rPr>
          <w:rFonts w:ascii="Archivo" w:eastAsia="Archivo" w:hAnsi="Archivo" w:cs="Archivo"/>
          <w:color w:val="136EF8"/>
          <w:sz w:val="64"/>
          <w:szCs w:val="64"/>
          <w:lang w:val="de-DE"/>
        </w:rPr>
      </w:pPr>
      <w:bookmarkStart w:id="35" w:name="_fziyu474auje" w:colFirst="0" w:colLast="0"/>
      <w:bookmarkEnd w:id="35"/>
    </w:p>
    <w:p w14:paraId="26AA9BB1" w14:textId="77777777" w:rsidR="00FA442C" w:rsidRPr="00044160" w:rsidRDefault="00FA442C">
      <w:pPr>
        <w:pStyle w:val="Titolo2"/>
        <w:rPr>
          <w:rFonts w:ascii="Archivo" w:eastAsia="Archivo" w:hAnsi="Archivo" w:cs="Archivo"/>
          <w:color w:val="136EF8"/>
          <w:sz w:val="64"/>
          <w:szCs w:val="64"/>
          <w:lang w:val="de-DE"/>
        </w:rPr>
      </w:pPr>
      <w:bookmarkStart w:id="36" w:name="_w0wamfpxphf2" w:colFirst="0" w:colLast="0"/>
      <w:bookmarkEnd w:id="36"/>
    </w:p>
    <w:p w14:paraId="7A23A971" w14:textId="77777777" w:rsidR="00FA442C" w:rsidRDefault="00000000">
      <w:pPr>
        <w:pStyle w:val="Titolo2"/>
        <w:ind w:left="0"/>
        <w:rPr>
          <w:rFonts w:ascii="Archivo" w:eastAsia="Archivo" w:hAnsi="Archivo" w:cs="Archivo"/>
          <w:color w:val="0A2540"/>
          <w:sz w:val="144"/>
          <w:szCs w:val="144"/>
        </w:rPr>
      </w:pPr>
      <w:bookmarkStart w:id="37" w:name="_jjcy70vui96w" w:colFirst="0" w:colLast="0"/>
      <w:bookmarkEnd w:id="37"/>
      <w:r>
        <w:rPr>
          <w:rFonts w:ascii="Archivo" w:eastAsia="Archivo" w:hAnsi="Archivo" w:cs="Archivo"/>
          <w:color w:val="136EF8"/>
          <w:sz w:val="64"/>
          <w:szCs w:val="64"/>
        </w:rPr>
        <w:t xml:space="preserve">04. </w:t>
      </w:r>
      <w:r>
        <w:rPr>
          <w:rFonts w:ascii="Archivo" w:eastAsia="Archivo" w:hAnsi="Archivo" w:cs="Archivo"/>
          <w:color w:val="0A2540"/>
          <w:sz w:val="144"/>
          <w:szCs w:val="144"/>
        </w:rPr>
        <w:t>Revised Section 508 Report</w:t>
      </w:r>
      <w:r>
        <w:br w:type="page"/>
      </w:r>
    </w:p>
    <w:p w14:paraId="45285394" w14:textId="77777777" w:rsidR="00FA442C" w:rsidRDefault="00000000">
      <w:pPr>
        <w:pStyle w:val="Titolo3"/>
        <w:ind w:left="0"/>
        <w:rPr>
          <w:rFonts w:ascii="Archivo" w:eastAsia="Archivo" w:hAnsi="Archivo" w:cs="Archivo"/>
          <w:color w:val="0A2540"/>
        </w:rPr>
      </w:pPr>
      <w:bookmarkStart w:id="38" w:name="_o0oru4ybc90w" w:colFirst="0" w:colLast="0"/>
      <w:bookmarkEnd w:id="38"/>
      <w:r>
        <w:rPr>
          <w:rFonts w:ascii="Archivo" w:eastAsia="Archivo" w:hAnsi="Archivo" w:cs="Archivo"/>
          <w:color w:val="0A2540"/>
        </w:rPr>
        <w:lastRenderedPageBreak/>
        <w:t>04.1 Chapter 3: Functional Performance Criteria (FPC)</w:t>
      </w:r>
    </w:p>
    <w:p w14:paraId="371B349A" w14:textId="77777777" w:rsidR="00FA442C" w:rsidRDefault="00FA442C">
      <w:pPr>
        <w:ind w:left="0"/>
        <w:rPr>
          <w:rFonts w:ascii="Archivo" w:eastAsia="Archivo" w:hAnsi="Archivo" w:cs="Archivo"/>
          <w:color w:val="0A2540"/>
        </w:rPr>
      </w:pPr>
    </w:p>
    <w:tbl>
      <w:tblPr>
        <w:tblStyle w:val="a2"/>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486905C3" w14:textId="77777777">
        <w:trPr>
          <w:tblHeader/>
        </w:trPr>
        <w:tc>
          <w:tcPr>
            <w:tcW w:w="4710" w:type="dxa"/>
            <w:tcMar>
              <w:top w:w="100" w:type="dxa"/>
              <w:left w:w="100" w:type="dxa"/>
              <w:bottom w:w="100" w:type="dxa"/>
              <w:right w:w="100" w:type="dxa"/>
            </w:tcMar>
          </w:tcPr>
          <w:p w14:paraId="29BDB7A3"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6E3AAAD3"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5BB84CD9"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1B60B95F" w14:textId="77777777">
        <w:tc>
          <w:tcPr>
            <w:tcW w:w="4710" w:type="dxa"/>
          </w:tcPr>
          <w:p w14:paraId="000ED70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302.1 Without Vision</w:t>
            </w:r>
          </w:p>
        </w:tc>
        <w:tc>
          <w:tcPr>
            <w:tcW w:w="2520" w:type="dxa"/>
            <w:tcMar>
              <w:top w:w="100" w:type="dxa"/>
              <w:left w:w="100" w:type="dxa"/>
              <w:bottom w:w="100" w:type="dxa"/>
              <w:right w:w="100" w:type="dxa"/>
            </w:tcMar>
          </w:tcPr>
          <w:p w14:paraId="545B91B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Pr>
          <w:p w14:paraId="57F2DEF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WCAG/EN301549 issues</w:t>
            </w:r>
          </w:p>
        </w:tc>
      </w:tr>
      <w:tr w:rsidR="00FA442C" w14:paraId="516B81D5" w14:textId="77777777">
        <w:tc>
          <w:tcPr>
            <w:tcW w:w="4710" w:type="dxa"/>
          </w:tcPr>
          <w:p w14:paraId="68B42CD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​​302.2 With Limited Vision</w:t>
            </w:r>
          </w:p>
        </w:tc>
        <w:tc>
          <w:tcPr>
            <w:tcW w:w="2520" w:type="dxa"/>
            <w:tcMar>
              <w:top w:w="100" w:type="dxa"/>
              <w:left w:w="100" w:type="dxa"/>
              <w:bottom w:w="100" w:type="dxa"/>
              <w:right w:w="100" w:type="dxa"/>
            </w:tcMar>
          </w:tcPr>
          <w:p w14:paraId="6329A200"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Pr>
          <w:p w14:paraId="4F38CF0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WCAG/EN301549 issues</w:t>
            </w:r>
          </w:p>
        </w:tc>
      </w:tr>
      <w:tr w:rsidR="00FA442C" w14:paraId="550F3616" w14:textId="77777777">
        <w:tc>
          <w:tcPr>
            <w:tcW w:w="4710" w:type="dxa"/>
          </w:tcPr>
          <w:p w14:paraId="2460A1F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302.3 Without Perception of Color</w:t>
            </w:r>
          </w:p>
        </w:tc>
        <w:tc>
          <w:tcPr>
            <w:tcW w:w="2520" w:type="dxa"/>
            <w:tcMar>
              <w:top w:w="100" w:type="dxa"/>
              <w:left w:w="100" w:type="dxa"/>
              <w:bottom w:w="100" w:type="dxa"/>
              <w:right w:w="100" w:type="dxa"/>
            </w:tcMar>
          </w:tcPr>
          <w:p w14:paraId="2A337068"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Pr>
          <w:p w14:paraId="126C052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WCAG/EN301549 issues</w:t>
            </w:r>
          </w:p>
        </w:tc>
      </w:tr>
      <w:tr w:rsidR="00FA442C" w14:paraId="5ABDBD3B" w14:textId="77777777">
        <w:tc>
          <w:tcPr>
            <w:tcW w:w="4710" w:type="dxa"/>
          </w:tcPr>
          <w:p w14:paraId="439AC04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302.4 Without Hearing</w:t>
            </w:r>
          </w:p>
        </w:tc>
        <w:tc>
          <w:tcPr>
            <w:tcW w:w="2520" w:type="dxa"/>
            <w:tcMar>
              <w:top w:w="100" w:type="dxa"/>
              <w:left w:w="100" w:type="dxa"/>
              <w:bottom w:w="100" w:type="dxa"/>
              <w:right w:w="100" w:type="dxa"/>
            </w:tcMar>
          </w:tcPr>
          <w:p w14:paraId="22D07A22"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Pr>
          <w:p w14:paraId="32EA1F4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WCAG/EN301549 issues</w:t>
            </w:r>
          </w:p>
        </w:tc>
      </w:tr>
      <w:tr w:rsidR="00FA442C" w14:paraId="67B0397E" w14:textId="77777777">
        <w:tc>
          <w:tcPr>
            <w:tcW w:w="4710" w:type="dxa"/>
          </w:tcPr>
          <w:p w14:paraId="3C11584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302.5 With Limited Hearing</w:t>
            </w:r>
          </w:p>
        </w:tc>
        <w:tc>
          <w:tcPr>
            <w:tcW w:w="2520" w:type="dxa"/>
            <w:tcMar>
              <w:top w:w="100" w:type="dxa"/>
              <w:left w:w="100" w:type="dxa"/>
              <w:bottom w:w="100" w:type="dxa"/>
              <w:right w:w="100" w:type="dxa"/>
            </w:tcMar>
          </w:tcPr>
          <w:p w14:paraId="00736499"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Pr>
          <w:p w14:paraId="65E6F0C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WCAG/EN301549 issues</w:t>
            </w:r>
          </w:p>
        </w:tc>
      </w:tr>
      <w:tr w:rsidR="00FA442C" w14:paraId="092CE140" w14:textId="77777777">
        <w:tc>
          <w:tcPr>
            <w:tcW w:w="4710" w:type="dxa"/>
          </w:tcPr>
          <w:p w14:paraId="6E9A805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302.6 Without Speech</w:t>
            </w:r>
          </w:p>
        </w:tc>
        <w:tc>
          <w:tcPr>
            <w:tcW w:w="2520" w:type="dxa"/>
            <w:tcMar>
              <w:top w:w="100" w:type="dxa"/>
              <w:left w:w="100" w:type="dxa"/>
              <w:bottom w:w="100" w:type="dxa"/>
              <w:right w:w="100" w:type="dxa"/>
            </w:tcMar>
          </w:tcPr>
          <w:p w14:paraId="383AAD8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Pr>
          <w:p w14:paraId="3E20BE2F"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1BB7B737" w14:textId="77777777">
        <w:tc>
          <w:tcPr>
            <w:tcW w:w="4710" w:type="dxa"/>
          </w:tcPr>
          <w:p w14:paraId="19CA155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302.7 With Limited Manipulation</w:t>
            </w:r>
          </w:p>
        </w:tc>
        <w:tc>
          <w:tcPr>
            <w:tcW w:w="2520" w:type="dxa"/>
            <w:tcMar>
              <w:top w:w="100" w:type="dxa"/>
              <w:left w:w="100" w:type="dxa"/>
              <w:bottom w:w="100" w:type="dxa"/>
              <w:right w:w="100" w:type="dxa"/>
            </w:tcMar>
          </w:tcPr>
          <w:p w14:paraId="78A264B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Pr>
          <w:p w14:paraId="08FE3804"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AADDCFB" w14:textId="77777777">
        <w:tc>
          <w:tcPr>
            <w:tcW w:w="4710" w:type="dxa"/>
          </w:tcPr>
          <w:p w14:paraId="71FC7093"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302.8 With Limited Reach and Strength</w:t>
            </w:r>
          </w:p>
        </w:tc>
        <w:tc>
          <w:tcPr>
            <w:tcW w:w="2520" w:type="dxa"/>
            <w:tcMar>
              <w:top w:w="100" w:type="dxa"/>
              <w:left w:w="100" w:type="dxa"/>
              <w:bottom w:w="100" w:type="dxa"/>
              <w:right w:w="100" w:type="dxa"/>
            </w:tcMar>
          </w:tcPr>
          <w:p w14:paraId="7C77AF0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Pr>
          <w:p w14:paraId="1683D5CD"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00026F0E" w14:textId="77777777">
        <w:tc>
          <w:tcPr>
            <w:tcW w:w="4710" w:type="dxa"/>
          </w:tcPr>
          <w:p w14:paraId="5B037C4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302.9 With Limited Language, Cognitive, and Learning Abilities</w:t>
            </w:r>
          </w:p>
        </w:tc>
        <w:tc>
          <w:tcPr>
            <w:tcW w:w="2520" w:type="dxa"/>
            <w:tcMar>
              <w:top w:w="100" w:type="dxa"/>
              <w:left w:w="100" w:type="dxa"/>
              <w:bottom w:w="100" w:type="dxa"/>
              <w:right w:w="100" w:type="dxa"/>
            </w:tcMar>
          </w:tcPr>
          <w:p w14:paraId="2FC3634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Pr>
          <w:p w14:paraId="75C41FB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WCAG/EN301549 issues</w:t>
            </w:r>
          </w:p>
        </w:tc>
      </w:tr>
    </w:tbl>
    <w:p w14:paraId="786B1405" w14:textId="77777777" w:rsidR="00FA442C" w:rsidRDefault="00000000">
      <w:pPr>
        <w:pStyle w:val="Titolo3"/>
        <w:ind w:left="0"/>
        <w:rPr>
          <w:rFonts w:ascii="Archivo" w:eastAsia="Archivo" w:hAnsi="Archivo" w:cs="Archivo"/>
          <w:color w:val="0A2540"/>
        </w:rPr>
      </w:pPr>
      <w:bookmarkStart w:id="39" w:name="_c5heriqke7k8" w:colFirst="0" w:colLast="0"/>
      <w:bookmarkEnd w:id="39"/>
      <w:r>
        <w:br w:type="page"/>
      </w:r>
    </w:p>
    <w:p w14:paraId="3EEBFCE7" w14:textId="77777777" w:rsidR="00FA442C" w:rsidRDefault="00000000">
      <w:pPr>
        <w:pStyle w:val="Titolo3"/>
        <w:ind w:left="0"/>
        <w:rPr>
          <w:rFonts w:ascii="Archivo" w:eastAsia="Archivo" w:hAnsi="Archivo" w:cs="Archivo"/>
          <w:color w:val="0A2540"/>
          <w:sz w:val="24"/>
          <w:szCs w:val="24"/>
        </w:rPr>
      </w:pPr>
      <w:bookmarkStart w:id="40" w:name="_43f982vp7szu" w:colFirst="0" w:colLast="0"/>
      <w:bookmarkEnd w:id="40"/>
      <w:r>
        <w:rPr>
          <w:rFonts w:ascii="Archivo" w:eastAsia="Archivo" w:hAnsi="Archivo" w:cs="Archivo"/>
          <w:color w:val="0A2540"/>
        </w:rPr>
        <w:lastRenderedPageBreak/>
        <w:t>04.2 Chapter 4: Hardware</w:t>
      </w:r>
    </w:p>
    <w:tbl>
      <w:tblPr>
        <w:tblStyle w:val="a3"/>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5F83F370" w14:textId="77777777">
        <w:trPr>
          <w:tblHeader/>
        </w:trPr>
        <w:tc>
          <w:tcPr>
            <w:tcW w:w="4710" w:type="dxa"/>
            <w:tcMar>
              <w:top w:w="100" w:type="dxa"/>
              <w:left w:w="100" w:type="dxa"/>
              <w:bottom w:w="100" w:type="dxa"/>
              <w:right w:w="100" w:type="dxa"/>
            </w:tcMar>
          </w:tcPr>
          <w:p w14:paraId="7E51FFB5"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2ACBC222"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65E36419"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2384E079" w14:textId="77777777">
        <w:tc>
          <w:tcPr>
            <w:tcW w:w="4710" w:type="dxa"/>
          </w:tcPr>
          <w:p w14:paraId="641F0027"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402 Closed Functionality</w:t>
            </w:r>
          </w:p>
        </w:tc>
        <w:tc>
          <w:tcPr>
            <w:tcW w:w="2520" w:type="dxa"/>
          </w:tcPr>
          <w:p w14:paraId="1455CAA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3A4C7DDA"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0987FD43" w14:textId="77777777">
        <w:tc>
          <w:tcPr>
            <w:tcW w:w="4710" w:type="dxa"/>
          </w:tcPr>
          <w:p w14:paraId="3BA4585A"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402.1 General</w:t>
            </w:r>
          </w:p>
        </w:tc>
        <w:tc>
          <w:tcPr>
            <w:tcW w:w="2520" w:type="dxa"/>
          </w:tcPr>
          <w:p w14:paraId="2ADE38B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2A333514"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0BEE96C2" w14:textId="77777777">
        <w:tc>
          <w:tcPr>
            <w:tcW w:w="4710" w:type="dxa"/>
          </w:tcPr>
          <w:p w14:paraId="410BA145"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402.2 Speech-Output Enabled</w:t>
            </w:r>
          </w:p>
        </w:tc>
        <w:tc>
          <w:tcPr>
            <w:tcW w:w="2520" w:type="dxa"/>
          </w:tcPr>
          <w:p w14:paraId="7636BB2A"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2CB73810"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7DF8369B" w14:textId="77777777">
        <w:tc>
          <w:tcPr>
            <w:tcW w:w="4710" w:type="dxa"/>
          </w:tcPr>
          <w:p w14:paraId="5B1A34E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402.2.1 Information Displayed On-Screen</w:t>
            </w:r>
          </w:p>
        </w:tc>
        <w:tc>
          <w:tcPr>
            <w:tcW w:w="2520" w:type="dxa"/>
          </w:tcPr>
          <w:p w14:paraId="176BF34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361E76E"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694E1AA8" w14:textId="77777777">
        <w:tc>
          <w:tcPr>
            <w:tcW w:w="4710" w:type="dxa"/>
          </w:tcPr>
          <w:p w14:paraId="3653DBB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402.2.2 Transactional Outputs</w:t>
            </w:r>
          </w:p>
        </w:tc>
        <w:tc>
          <w:tcPr>
            <w:tcW w:w="2520" w:type="dxa"/>
          </w:tcPr>
          <w:p w14:paraId="4A2185D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318CBC6"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B63A554" w14:textId="77777777">
        <w:tc>
          <w:tcPr>
            <w:tcW w:w="4710" w:type="dxa"/>
          </w:tcPr>
          <w:p w14:paraId="746193EB"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402.2.3 Speech Delivery Type and Coordination</w:t>
            </w:r>
          </w:p>
        </w:tc>
        <w:tc>
          <w:tcPr>
            <w:tcW w:w="2520" w:type="dxa"/>
          </w:tcPr>
          <w:p w14:paraId="5E749D0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3AB7E1F1"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485B72C" w14:textId="77777777">
        <w:tc>
          <w:tcPr>
            <w:tcW w:w="4710" w:type="dxa"/>
          </w:tcPr>
          <w:p w14:paraId="78CA6BF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402.2.4 User Control</w:t>
            </w:r>
          </w:p>
        </w:tc>
        <w:tc>
          <w:tcPr>
            <w:tcW w:w="2520" w:type="dxa"/>
          </w:tcPr>
          <w:p w14:paraId="089DDF5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B8EE8CC"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19C729F4" w14:textId="77777777">
        <w:tc>
          <w:tcPr>
            <w:tcW w:w="4710" w:type="dxa"/>
          </w:tcPr>
          <w:p w14:paraId="38D0DD6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402.2.5 Braille Instructions</w:t>
            </w:r>
          </w:p>
        </w:tc>
        <w:tc>
          <w:tcPr>
            <w:tcW w:w="2520" w:type="dxa"/>
          </w:tcPr>
          <w:p w14:paraId="3FCA06F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47A1011"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A0B918E" w14:textId="77777777">
        <w:tc>
          <w:tcPr>
            <w:tcW w:w="4710" w:type="dxa"/>
          </w:tcPr>
          <w:p w14:paraId="08A13DF3"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402.3 Volume</w:t>
            </w:r>
          </w:p>
        </w:tc>
        <w:tc>
          <w:tcPr>
            <w:tcW w:w="2520" w:type="dxa"/>
          </w:tcPr>
          <w:p w14:paraId="2CD2519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1B91F90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2ADE977E" w14:textId="77777777">
        <w:tc>
          <w:tcPr>
            <w:tcW w:w="4710" w:type="dxa"/>
          </w:tcPr>
          <w:p w14:paraId="38DBD2C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402.3.1 Private Listening</w:t>
            </w:r>
          </w:p>
        </w:tc>
        <w:tc>
          <w:tcPr>
            <w:tcW w:w="2520" w:type="dxa"/>
          </w:tcPr>
          <w:p w14:paraId="6431B5C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217171D"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05B8ECE4" w14:textId="77777777">
        <w:tc>
          <w:tcPr>
            <w:tcW w:w="4710" w:type="dxa"/>
          </w:tcPr>
          <w:p w14:paraId="38667C1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402.3.2 Non-private Listening</w:t>
            </w:r>
          </w:p>
        </w:tc>
        <w:tc>
          <w:tcPr>
            <w:tcW w:w="2520" w:type="dxa"/>
          </w:tcPr>
          <w:p w14:paraId="4EB3447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E5749D9"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AA7DC81" w14:textId="77777777">
        <w:tc>
          <w:tcPr>
            <w:tcW w:w="4710" w:type="dxa"/>
          </w:tcPr>
          <w:p w14:paraId="22649F4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402.4 Characters on Display Screens</w:t>
            </w:r>
          </w:p>
        </w:tc>
        <w:tc>
          <w:tcPr>
            <w:tcW w:w="2520" w:type="dxa"/>
          </w:tcPr>
          <w:p w14:paraId="093E2B7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311696E7"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6D97CCE" w14:textId="77777777">
        <w:tc>
          <w:tcPr>
            <w:tcW w:w="4710" w:type="dxa"/>
          </w:tcPr>
          <w:p w14:paraId="24C330BC"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402.5 Characters on Variable Message Signs</w:t>
            </w:r>
          </w:p>
        </w:tc>
        <w:tc>
          <w:tcPr>
            <w:tcW w:w="2520" w:type="dxa"/>
          </w:tcPr>
          <w:p w14:paraId="6F31570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2E5040E"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7BD058EE" w14:textId="77777777">
        <w:tc>
          <w:tcPr>
            <w:tcW w:w="4710" w:type="dxa"/>
          </w:tcPr>
          <w:p w14:paraId="5095BE01"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403 Biometrics</w:t>
            </w:r>
          </w:p>
        </w:tc>
        <w:tc>
          <w:tcPr>
            <w:tcW w:w="2520" w:type="dxa"/>
          </w:tcPr>
          <w:p w14:paraId="1BA71E0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7537E16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128A658A" w14:textId="77777777">
        <w:tc>
          <w:tcPr>
            <w:tcW w:w="4710" w:type="dxa"/>
          </w:tcPr>
          <w:p w14:paraId="02F09B2D" w14:textId="77777777" w:rsidR="00FA442C" w:rsidRDefault="00000000">
            <w:pPr>
              <w:widowControl w:val="0"/>
              <w:spacing w:line="240" w:lineRule="auto"/>
              <w:ind w:left="0" w:right="0"/>
              <w:rPr>
                <w:rFonts w:ascii="Archivo" w:eastAsia="Archivo" w:hAnsi="Archivo" w:cs="Archivo"/>
                <w:color w:val="000000"/>
                <w:highlight w:val="white"/>
              </w:rPr>
            </w:pPr>
            <w:r>
              <w:rPr>
                <w:rFonts w:ascii="Archivo" w:eastAsia="Archivo" w:hAnsi="Archivo" w:cs="Archivo"/>
                <w:color w:val="000000"/>
                <w:highlight w:val="white"/>
              </w:rPr>
              <w:t>403.1 General</w:t>
            </w:r>
          </w:p>
        </w:tc>
        <w:tc>
          <w:tcPr>
            <w:tcW w:w="2520" w:type="dxa"/>
          </w:tcPr>
          <w:p w14:paraId="637DB26F" w14:textId="77777777" w:rsidR="00FA442C" w:rsidRDefault="00000000">
            <w:pPr>
              <w:widowControl w:val="0"/>
              <w:spacing w:line="240" w:lineRule="auto"/>
              <w:ind w:left="0" w:right="0"/>
              <w:rPr>
                <w:rFonts w:ascii="Archivo" w:eastAsia="Archivo" w:hAnsi="Archivo" w:cs="Archivo"/>
              </w:rPr>
            </w:pPr>
            <w:r>
              <w:rPr>
                <w:rFonts w:ascii="Archivo" w:eastAsia="Archivo" w:hAnsi="Archivo" w:cs="Archivo"/>
              </w:rPr>
              <w:t>Not Applicable</w:t>
            </w:r>
          </w:p>
        </w:tc>
        <w:tc>
          <w:tcPr>
            <w:tcW w:w="3615" w:type="dxa"/>
          </w:tcPr>
          <w:p w14:paraId="68334928" w14:textId="77777777" w:rsidR="00FA442C" w:rsidRDefault="00FA442C">
            <w:pPr>
              <w:widowControl w:val="0"/>
              <w:spacing w:line="240" w:lineRule="auto"/>
              <w:ind w:left="0" w:right="0"/>
              <w:rPr>
                <w:rFonts w:ascii="Archivo" w:eastAsia="Archivo" w:hAnsi="Archivo" w:cs="Archivo"/>
              </w:rPr>
            </w:pPr>
          </w:p>
        </w:tc>
      </w:tr>
      <w:tr w:rsidR="00FA442C" w14:paraId="04B7757B" w14:textId="77777777">
        <w:tc>
          <w:tcPr>
            <w:tcW w:w="4710" w:type="dxa"/>
          </w:tcPr>
          <w:p w14:paraId="62662916"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404 Preservation of Information Provided for Accessibility</w:t>
            </w:r>
          </w:p>
        </w:tc>
        <w:tc>
          <w:tcPr>
            <w:tcW w:w="2520" w:type="dxa"/>
          </w:tcPr>
          <w:p w14:paraId="0443158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1C9E6C8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2C6C7D23" w14:textId="77777777">
        <w:tc>
          <w:tcPr>
            <w:tcW w:w="4710" w:type="dxa"/>
          </w:tcPr>
          <w:p w14:paraId="0D22A6C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404.1 General</w:t>
            </w:r>
          </w:p>
        </w:tc>
        <w:tc>
          <w:tcPr>
            <w:tcW w:w="2520" w:type="dxa"/>
          </w:tcPr>
          <w:p w14:paraId="0564275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E46C7D1"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691A314" w14:textId="77777777">
        <w:tc>
          <w:tcPr>
            <w:tcW w:w="4710" w:type="dxa"/>
          </w:tcPr>
          <w:p w14:paraId="590963E2"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405 Privacy</w:t>
            </w:r>
          </w:p>
        </w:tc>
        <w:tc>
          <w:tcPr>
            <w:tcW w:w="2520" w:type="dxa"/>
          </w:tcPr>
          <w:p w14:paraId="5849A97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1CF74EAA"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7F732280" w14:textId="77777777">
        <w:tc>
          <w:tcPr>
            <w:tcW w:w="4710" w:type="dxa"/>
          </w:tcPr>
          <w:p w14:paraId="2C2A0F8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405.1 General</w:t>
            </w:r>
          </w:p>
        </w:tc>
        <w:tc>
          <w:tcPr>
            <w:tcW w:w="2520" w:type="dxa"/>
          </w:tcPr>
          <w:p w14:paraId="64A1AE8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9B0D1F3"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6AA7B6FF" w14:textId="77777777">
        <w:tc>
          <w:tcPr>
            <w:tcW w:w="4710" w:type="dxa"/>
          </w:tcPr>
          <w:p w14:paraId="7EFF96C9"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406 Standard Connections</w:t>
            </w:r>
          </w:p>
        </w:tc>
        <w:tc>
          <w:tcPr>
            <w:tcW w:w="2520" w:type="dxa"/>
          </w:tcPr>
          <w:p w14:paraId="2E489AD3"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 xml:space="preserve">Heading cell – no </w:t>
            </w:r>
            <w:r>
              <w:rPr>
                <w:rFonts w:ascii="Archivo" w:eastAsia="Archivo" w:hAnsi="Archivo" w:cs="Archivo"/>
                <w:i/>
                <w:iCs/>
                <w:color w:val="0A2540"/>
              </w:rPr>
              <w:lastRenderedPageBreak/>
              <w:t>response required</w:t>
            </w:r>
          </w:p>
        </w:tc>
        <w:tc>
          <w:tcPr>
            <w:tcW w:w="3615" w:type="dxa"/>
          </w:tcPr>
          <w:p w14:paraId="3268699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lastRenderedPageBreak/>
              <w:t xml:space="preserve">Heading cell – no response </w:t>
            </w:r>
            <w:r>
              <w:rPr>
                <w:rFonts w:ascii="Archivo" w:eastAsia="Archivo" w:hAnsi="Archivo" w:cs="Archivo"/>
                <w:i/>
                <w:iCs/>
                <w:color w:val="0A2540"/>
              </w:rPr>
              <w:lastRenderedPageBreak/>
              <w:t>required</w:t>
            </w:r>
          </w:p>
        </w:tc>
      </w:tr>
      <w:tr w:rsidR="00FA442C" w14:paraId="3113F0DA" w14:textId="77777777">
        <w:tc>
          <w:tcPr>
            <w:tcW w:w="4710" w:type="dxa"/>
          </w:tcPr>
          <w:p w14:paraId="3F24391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lastRenderedPageBreak/>
              <w:t>406.1 General</w:t>
            </w:r>
          </w:p>
        </w:tc>
        <w:tc>
          <w:tcPr>
            <w:tcW w:w="2520" w:type="dxa"/>
          </w:tcPr>
          <w:p w14:paraId="6BAFFDA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9A1D923"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29265DE" w14:textId="77777777">
        <w:tc>
          <w:tcPr>
            <w:tcW w:w="4710" w:type="dxa"/>
          </w:tcPr>
          <w:p w14:paraId="650BAC91"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407 Operable Parts</w:t>
            </w:r>
          </w:p>
        </w:tc>
        <w:tc>
          <w:tcPr>
            <w:tcW w:w="2520" w:type="dxa"/>
          </w:tcPr>
          <w:p w14:paraId="0BE81A8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624F984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145879D6" w14:textId="77777777">
        <w:tc>
          <w:tcPr>
            <w:tcW w:w="4710" w:type="dxa"/>
          </w:tcPr>
          <w:p w14:paraId="655AA95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407.2 Contrast</w:t>
            </w:r>
          </w:p>
        </w:tc>
        <w:tc>
          <w:tcPr>
            <w:tcW w:w="2520" w:type="dxa"/>
          </w:tcPr>
          <w:p w14:paraId="621FA1E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29334AB"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90C4401" w14:textId="77777777">
        <w:tc>
          <w:tcPr>
            <w:tcW w:w="4710" w:type="dxa"/>
          </w:tcPr>
          <w:p w14:paraId="2146C802"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407.3 Input Controls</w:t>
            </w:r>
          </w:p>
        </w:tc>
        <w:tc>
          <w:tcPr>
            <w:tcW w:w="2520" w:type="dxa"/>
          </w:tcPr>
          <w:p w14:paraId="3373B03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783C36B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6F7905EC" w14:textId="77777777">
        <w:tc>
          <w:tcPr>
            <w:tcW w:w="4710" w:type="dxa"/>
          </w:tcPr>
          <w:p w14:paraId="2699AA5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407.3.1 Tactilely Discernible</w:t>
            </w:r>
          </w:p>
        </w:tc>
        <w:tc>
          <w:tcPr>
            <w:tcW w:w="2520" w:type="dxa"/>
          </w:tcPr>
          <w:p w14:paraId="702791A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390AD423"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3B3AF31" w14:textId="77777777">
        <w:tc>
          <w:tcPr>
            <w:tcW w:w="4710" w:type="dxa"/>
          </w:tcPr>
          <w:p w14:paraId="10E52C5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407.3.2 Alphabetic Keys</w:t>
            </w:r>
          </w:p>
        </w:tc>
        <w:tc>
          <w:tcPr>
            <w:tcW w:w="2520" w:type="dxa"/>
          </w:tcPr>
          <w:p w14:paraId="42E1E36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EDD1D23"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1E60C2FD" w14:textId="77777777">
        <w:tc>
          <w:tcPr>
            <w:tcW w:w="4710" w:type="dxa"/>
          </w:tcPr>
          <w:p w14:paraId="0F54BEC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407.3.3 Numeric Keys</w:t>
            </w:r>
          </w:p>
        </w:tc>
        <w:tc>
          <w:tcPr>
            <w:tcW w:w="2520" w:type="dxa"/>
          </w:tcPr>
          <w:p w14:paraId="4128635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577C22B"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7BCC465B" w14:textId="77777777">
        <w:tc>
          <w:tcPr>
            <w:tcW w:w="4710" w:type="dxa"/>
          </w:tcPr>
          <w:p w14:paraId="012535D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407.4 Key Repeat</w:t>
            </w:r>
          </w:p>
        </w:tc>
        <w:tc>
          <w:tcPr>
            <w:tcW w:w="2520" w:type="dxa"/>
          </w:tcPr>
          <w:p w14:paraId="0B8E0E2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3C0F036"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359DF59" w14:textId="77777777">
        <w:tc>
          <w:tcPr>
            <w:tcW w:w="4710" w:type="dxa"/>
          </w:tcPr>
          <w:p w14:paraId="66B4077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407.5 Timed Response</w:t>
            </w:r>
          </w:p>
        </w:tc>
        <w:tc>
          <w:tcPr>
            <w:tcW w:w="2520" w:type="dxa"/>
          </w:tcPr>
          <w:p w14:paraId="238E79F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BE961CE"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B83C7FA" w14:textId="77777777">
        <w:tc>
          <w:tcPr>
            <w:tcW w:w="4710" w:type="dxa"/>
          </w:tcPr>
          <w:p w14:paraId="19DA261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407.6 Operation</w:t>
            </w:r>
          </w:p>
        </w:tc>
        <w:tc>
          <w:tcPr>
            <w:tcW w:w="2520" w:type="dxa"/>
          </w:tcPr>
          <w:p w14:paraId="60F2E74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19FD38E"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0E9BEA0" w14:textId="77777777">
        <w:tc>
          <w:tcPr>
            <w:tcW w:w="4710" w:type="dxa"/>
          </w:tcPr>
          <w:p w14:paraId="199B900C"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407.7 Tickets, Fare Cards, and Keycards</w:t>
            </w:r>
          </w:p>
        </w:tc>
        <w:tc>
          <w:tcPr>
            <w:tcW w:w="2520" w:type="dxa"/>
          </w:tcPr>
          <w:p w14:paraId="7FF1E81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E626C82"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7C4D6520" w14:textId="77777777">
        <w:tc>
          <w:tcPr>
            <w:tcW w:w="4710" w:type="dxa"/>
          </w:tcPr>
          <w:p w14:paraId="4242BC4B"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407.8 Reach Height and Depth</w:t>
            </w:r>
          </w:p>
        </w:tc>
        <w:tc>
          <w:tcPr>
            <w:tcW w:w="2520" w:type="dxa"/>
          </w:tcPr>
          <w:p w14:paraId="153E5D9E"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149A3E1C"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05761908" w14:textId="77777777">
        <w:tc>
          <w:tcPr>
            <w:tcW w:w="4710" w:type="dxa"/>
          </w:tcPr>
          <w:p w14:paraId="402D7C3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407.8.1 Vertical Reference Plane</w:t>
            </w:r>
          </w:p>
          <w:p w14:paraId="2C03A3CC" w14:textId="77777777" w:rsidR="00FA442C" w:rsidRDefault="00FA442C">
            <w:pPr>
              <w:widowControl w:val="0"/>
              <w:spacing w:line="240" w:lineRule="auto"/>
              <w:ind w:left="0" w:right="0"/>
              <w:rPr>
                <w:rFonts w:ascii="Archivo" w:eastAsia="Archivo" w:hAnsi="Archivo" w:cs="Archivo"/>
                <w:color w:val="0A2540"/>
                <w:highlight w:val="white"/>
              </w:rPr>
            </w:pPr>
          </w:p>
        </w:tc>
        <w:tc>
          <w:tcPr>
            <w:tcW w:w="2520" w:type="dxa"/>
          </w:tcPr>
          <w:p w14:paraId="22AFA41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7363402"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5D5A44B" w14:textId="77777777">
        <w:tc>
          <w:tcPr>
            <w:tcW w:w="4710" w:type="dxa"/>
          </w:tcPr>
          <w:p w14:paraId="1EAAF56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407.8.1.1 Vertical Plane for Side Reach</w:t>
            </w:r>
          </w:p>
        </w:tc>
        <w:tc>
          <w:tcPr>
            <w:tcW w:w="2520" w:type="dxa"/>
          </w:tcPr>
          <w:p w14:paraId="1F94BA9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7C82F91"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0FA400AD" w14:textId="77777777">
        <w:tc>
          <w:tcPr>
            <w:tcW w:w="4710" w:type="dxa"/>
          </w:tcPr>
          <w:p w14:paraId="300CAA3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407.8.1.2 Vertical Plane for Forward Reach</w:t>
            </w:r>
          </w:p>
        </w:tc>
        <w:tc>
          <w:tcPr>
            <w:tcW w:w="2520" w:type="dxa"/>
          </w:tcPr>
          <w:p w14:paraId="70E9BE3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2332875"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6AABC81" w14:textId="77777777">
        <w:tc>
          <w:tcPr>
            <w:tcW w:w="4710" w:type="dxa"/>
          </w:tcPr>
          <w:p w14:paraId="21BA9D1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407.8.2 Side Reach</w:t>
            </w:r>
          </w:p>
        </w:tc>
        <w:tc>
          <w:tcPr>
            <w:tcW w:w="2520" w:type="dxa"/>
          </w:tcPr>
          <w:p w14:paraId="0F29C76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0D2EBBE"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0E96E586" w14:textId="77777777">
        <w:tc>
          <w:tcPr>
            <w:tcW w:w="4710" w:type="dxa"/>
          </w:tcPr>
          <w:p w14:paraId="1F0E6A9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407.8.2.1 Unobstructed Side Reach</w:t>
            </w:r>
          </w:p>
        </w:tc>
        <w:tc>
          <w:tcPr>
            <w:tcW w:w="2520" w:type="dxa"/>
          </w:tcPr>
          <w:p w14:paraId="071C18D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BF2D9B5" w14:textId="77777777" w:rsidR="00FA442C" w:rsidRDefault="00FA442C">
            <w:pPr>
              <w:widowControl w:val="0"/>
              <w:spacing w:line="240" w:lineRule="auto"/>
              <w:ind w:left="0" w:right="0"/>
              <w:rPr>
                <w:rFonts w:ascii="Archivo" w:eastAsia="Archivo" w:hAnsi="Archivo" w:cs="Archivo"/>
                <w:i/>
                <w:iCs/>
              </w:rPr>
            </w:pPr>
          </w:p>
        </w:tc>
      </w:tr>
      <w:tr w:rsidR="00FA442C" w14:paraId="01D38FB5" w14:textId="77777777">
        <w:tc>
          <w:tcPr>
            <w:tcW w:w="4710" w:type="dxa"/>
          </w:tcPr>
          <w:p w14:paraId="4DF0075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407.8.2.2 Obstructed Side Reach</w:t>
            </w:r>
          </w:p>
        </w:tc>
        <w:tc>
          <w:tcPr>
            <w:tcW w:w="2520" w:type="dxa"/>
          </w:tcPr>
          <w:p w14:paraId="0C558CC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905E29D" w14:textId="77777777" w:rsidR="00FA442C" w:rsidRDefault="00FA442C">
            <w:pPr>
              <w:widowControl w:val="0"/>
              <w:spacing w:line="240" w:lineRule="auto"/>
              <w:ind w:left="0" w:right="0"/>
              <w:rPr>
                <w:rFonts w:ascii="Archivo" w:eastAsia="Archivo" w:hAnsi="Archivo" w:cs="Archivo"/>
                <w:i/>
                <w:iCs/>
              </w:rPr>
            </w:pPr>
          </w:p>
        </w:tc>
      </w:tr>
      <w:tr w:rsidR="00FA442C" w14:paraId="36881874" w14:textId="77777777">
        <w:tc>
          <w:tcPr>
            <w:tcW w:w="4710" w:type="dxa"/>
          </w:tcPr>
          <w:p w14:paraId="2C3CD11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407.8.3 Forward Reach</w:t>
            </w:r>
          </w:p>
        </w:tc>
        <w:tc>
          <w:tcPr>
            <w:tcW w:w="2520" w:type="dxa"/>
          </w:tcPr>
          <w:p w14:paraId="342E645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2CCD158" w14:textId="77777777" w:rsidR="00FA442C" w:rsidRDefault="00FA442C">
            <w:pPr>
              <w:widowControl w:val="0"/>
              <w:spacing w:line="240" w:lineRule="auto"/>
              <w:ind w:left="0" w:right="0"/>
              <w:rPr>
                <w:rFonts w:ascii="Archivo" w:eastAsia="Archivo" w:hAnsi="Archivo" w:cs="Archivo"/>
                <w:i/>
                <w:iCs/>
              </w:rPr>
            </w:pPr>
          </w:p>
        </w:tc>
      </w:tr>
      <w:tr w:rsidR="00FA442C" w14:paraId="231BD360" w14:textId="77777777">
        <w:tc>
          <w:tcPr>
            <w:tcW w:w="4710" w:type="dxa"/>
          </w:tcPr>
          <w:p w14:paraId="1E1EDAC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407.8.3.1 Unobstructed Forward Reach</w:t>
            </w:r>
          </w:p>
        </w:tc>
        <w:tc>
          <w:tcPr>
            <w:tcW w:w="2520" w:type="dxa"/>
          </w:tcPr>
          <w:p w14:paraId="20BCE15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91C70B0" w14:textId="77777777" w:rsidR="00FA442C" w:rsidRDefault="00FA442C">
            <w:pPr>
              <w:widowControl w:val="0"/>
              <w:spacing w:line="240" w:lineRule="auto"/>
              <w:ind w:left="0" w:right="0"/>
              <w:rPr>
                <w:rFonts w:ascii="Archivo" w:eastAsia="Archivo" w:hAnsi="Archivo" w:cs="Archivo"/>
                <w:i/>
                <w:iCs/>
              </w:rPr>
            </w:pPr>
          </w:p>
        </w:tc>
      </w:tr>
      <w:tr w:rsidR="00FA442C" w14:paraId="0BB76F94" w14:textId="77777777">
        <w:tc>
          <w:tcPr>
            <w:tcW w:w="4710" w:type="dxa"/>
          </w:tcPr>
          <w:p w14:paraId="7D88CFA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407.8.3.2 Obstructed Forward Reach</w:t>
            </w:r>
          </w:p>
        </w:tc>
        <w:tc>
          <w:tcPr>
            <w:tcW w:w="2520" w:type="dxa"/>
          </w:tcPr>
          <w:p w14:paraId="049257D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D3F9802" w14:textId="77777777" w:rsidR="00FA442C" w:rsidRDefault="00FA442C">
            <w:pPr>
              <w:widowControl w:val="0"/>
              <w:spacing w:line="240" w:lineRule="auto"/>
              <w:ind w:left="0" w:right="0"/>
              <w:rPr>
                <w:rFonts w:ascii="Archivo" w:eastAsia="Archivo" w:hAnsi="Archivo" w:cs="Archivo"/>
                <w:i/>
                <w:iCs/>
              </w:rPr>
            </w:pPr>
          </w:p>
        </w:tc>
      </w:tr>
      <w:tr w:rsidR="00FA442C" w14:paraId="11EC733F" w14:textId="77777777">
        <w:tc>
          <w:tcPr>
            <w:tcW w:w="4710" w:type="dxa"/>
          </w:tcPr>
          <w:p w14:paraId="17403525"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407.8.3.2.1 Operable Part Height for ICT with Obstructed Forward Reach</w:t>
            </w:r>
          </w:p>
        </w:tc>
        <w:tc>
          <w:tcPr>
            <w:tcW w:w="2520" w:type="dxa"/>
          </w:tcPr>
          <w:p w14:paraId="15437EA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95E4E3E" w14:textId="77777777" w:rsidR="00FA442C" w:rsidRDefault="00FA442C">
            <w:pPr>
              <w:widowControl w:val="0"/>
              <w:spacing w:line="240" w:lineRule="auto"/>
              <w:ind w:left="0" w:right="0"/>
              <w:rPr>
                <w:rFonts w:ascii="Archivo" w:eastAsia="Archivo" w:hAnsi="Archivo" w:cs="Archivo"/>
                <w:i/>
                <w:iCs/>
              </w:rPr>
            </w:pPr>
          </w:p>
        </w:tc>
      </w:tr>
      <w:tr w:rsidR="00FA442C" w14:paraId="240FB392" w14:textId="77777777">
        <w:tc>
          <w:tcPr>
            <w:tcW w:w="4710" w:type="dxa"/>
          </w:tcPr>
          <w:p w14:paraId="370DFFBE"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 xml:space="preserve">407.8.3.2.2 Knee and Toe Space under </w:t>
            </w:r>
            <w:r w:rsidRPr="00044160">
              <w:rPr>
                <w:rFonts w:ascii="Archivo" w:eastAsia="Archivo" w:hAnsi="Archivo" w:cs="Archivo"/>
                <w:color w:val="0A2540"/>
                <w:highlight w:val="white"/>
                <w:lang w:val="de-DE"/>
              </w:rPr>
              <w:lastRenderedPageBreak/>
              <w:t>ICT with Obstructed Forward Reach</w:t>
            </w:r>
          </w:p>
        </w:tc>
        <w:tc>
          <w:tcPr>
            <w:tcW w:w="2520" w:type="dxa"/>
          </w:tcPr>
          <w:p w14:paraId="2F18FD4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lastRenderedPageBreak/>
              <w:t>Not Applicable</w:t>
            </w:r>
          </w:p>
        </w:tc>
        <w:tc>
          <w:tcPr>
            <w:tcW w:w="3615" w:type="dxa"/>
          </w:tcPr>
          <w:p w14:paraId="6CB98427" w14:textId="77777777" w:rsidR="00FA442C" w:rsidRDefault="00FA442C">
            <w:pPr>
              <w:widowControl w:val="0"/>
              <w:spacing w:line="240" w:lineRule="auto"/>
              <w:ind w:left="0" w:right="0"/>
              <w:rPr>
                <w:rFonts w:ascii="Archivo" w:eastAsia="Archivo" w:hAnsi="Archivo" w:cs="Archivo"/>
                <w:i/>
                <w:iCs/>
              </w:rPr>
            </w:pPr>
          </w:p>
        </w:tc>
      </w:tr>
      <w:tr w:rsidR="00FA442C" w14:paraId="7DDDEA1E" w14:textId="77777777">
        <w:tc>
          <w:tcPr>
            <w:tcW w:w="4710" w:type="dxa"/>
          </w:tcPr>
          <w:p w14:paraId="0968B4FE" w14:textId="77777777" w:rsidR="00FA442C" w:rsidRDefault="00000000">
            <w:pPr>
              <w:widowControl w:val="0"/>
              <w:spacing w:line="240" w:lineRule="auto"/>
              <w:ind w:left="0" w:right="0"/>
              <w:rPr>
                <w:rFonts w:ascii="Archivo" w:eastAsia="Archivo" w:hAnsi="Archivo" w:cs="Archivo"/>
                <w:b/>
                <w:bCs/>
                <w:color w:val="000000"/>
                <w:highlight w:val="white"/>
              </w:rPr>
            </w:pPr>
            <w:r>
              <w:rPr>
                <w:rFonts w:ascii="Archivo" w:eastAsia="Archivo" w:hAnsi="Archivo" w:cs="Archivo"/>
                <w:b/>
                <w:bCs/>
                <w:i/>
                <w:iCs/>
                <w:color w:val="0A2540"/>
                <w:highlight w:val="white"/>
              </w:rPr>
              <w:t>408 Display Screens</w:t>
            </w:r>
          </w:p>
        </w:tc>
        <w:tc>
          <w:tcPr>
            <w:tcW w:w="2520" w:type="dxa"/>
          </w:tcPr>
          <w:p w14:paraId="10F43CA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04C7BE5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6C9ABEFA" w14:textId="77777777">
        <w:tc>
          <w:tcPr>
            <w:tcW w:w="4710" w:type="dxa"/>
          </w:tcPr>
          <w:p w14:paraId="456B6AE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408.2 Visibility</w:t>
            </w:r>
          </w:p>
        </w:tc>
        <w:tc>
          <w:tcPr>
            <w:tcW w:w="2520" w:type="dxa"/>
          </w:tcPr>
          <w:p w14:paraId="44F1BA7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88B8C87"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08D9975" w14:textId="77777777">
        <w:tc>
          <w:tcPr>
            <w:tcW w:w="4710" w:type="dxa"/>
          </w:tcPr>
          <w:p w14:paraId="079D75E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408.3 Flashing</w:t>
            </w:r>
          </w:p>
        </w:tc>
        <w:tc>
          <w:tcPr>
            <w:tcW w:w="2520" w:type="dxa"/>
          </w:tcPr>
          <w:p w14:paraId="3EC10D2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F21D8FA"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1A1FD13" w14:textId="77777777">
        <w:tc>
          <w:tcPr>
            <w:tcW w:w="4710" w:type="dxa"/>
          </w:tcPr>
          <w:p w14:paraId="7344DE8A" w14:textId="77777777" w:rsidR="00FA442C" w:rsidRDefault="00000000">
            <w:pPr>
              <w:widowControl w:val="0"/>
              <w:spacing w:line="240" w:lineRule="auto"/>
              <w:ind w:left="0" w:right="0"/>
              <w:rPr>
                <w:rFonts w:ascii="Archivo" w:eastAsia="Archivo" w:hAnsi="Archivo" w:cs="Archivo"/>
                <w:color w:val="000000"/>
                <w:highlight w:val="white"/>
              </w:rPr>
            </w:pPr>
            <w:r>
              <w:rPr>
                <w:rFonts w:ascii="Archivo" w:eastAsia="Archivo" w:hAnsi="Archivo" w:cs="Archivo"/>
                <w:b/>
                <w:bCs/>
                <w:i/>
                <w:iCs/>
                <w:color w:val="0A2540"/>
                <w:highlight w:val="white"/>
              </w:rPr>
              <w:t>409 Status Indicators</w:t>
            </w:r>
          </w:p>
        </w:tc>
        <w:tc>
          <w:tcPr>
            <w:tcW w:w="2520" w:type="dxa"/>
          </w:tcPr>
          <w:p w14:paraId="341A4773"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6F33CF3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1CA6ED64" w14:textId="77777777">
        <w:tc>
          <w:tcPr>
            <w:tcW w:w="4710" w:type="dxa"/>
          </w:tcPr>
          <w:p w14:paraId="2E769872" w14:textId="77777777" w:rsidR="00FA442C" w:rsidRDefault="00000000">
            <w:pPr>
              <w:widowControl w:val="0"/>
              <w:spacing w:line="240" w:lineRule="auto"/>
              <w:ind w:left="0" w:right="0"/>
              <w:rPr>
                <w:rFonts w:ascii="Archivo" w:eastAsia="Archivo" w:hAnsi="Archivo" w:cs="Archivo"/>
                <w:color w:val="000000"/>
                <w:highlight w:val="white"/>
              </w:rPr>
            </w:pPr>
            <w:r>
              <w:rPr>
                <w:rFonts w:ascii="Archivo" w:eastAsia="Archivo" w:hAnsi="Archivo" w:cs="Archivo"/>
                <w:color w:val="0A2540"/>
                <w:highlight w:val="white"/>
              </w:rPr>
              <w:t>409.1 General</w:t>
            </w:r>
          </w:p>
        </w:tc>
        <w:tc>
          <w:tcPr>
            <w:tcW w:w="2520" w:type="dxa"/>
          </w:tcPr>
          <w:p w14:paraId="16C31F6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697E7DD" w14:textId="77777777" w:rsidR="00FA442C" w:rsidRDefault="00FA442C">
            <w:pPr>
              <w:widowControl w:val="0"/>
              <w:spacing w:line="240" w:lineRule="auto"/>
              <w:ind w:left="0" w:right="0"/>
              <w:rPr>
                <w:rFonts w:ascii="Archivo" w:eastAsia="Archivo" w:hAnsi="Archivo" w:cs="Archivo"/>
                <w:i/>
                <w:iCs/>
              </w:rPr>
            </w:pPr>
          </w:p>
        </w:tc>
      </w:tr>
      <w:tr w:rsidR="00FA442C" w14:paraId="2A08DD60" w14:textId="77777777">
        <w:tc>
          <w:tcPr>
            <w:tcW w:w="4710" w:type="dxa"/>
          </w:tcPr>
          <w:p w14:paraId="4AEDE294" w14:textId="77777777" w:rsidR="00FA442C" w:rsidRDefault="00000000">
            <w:pPr>
              <w:widowControl w:val="0"/>
              <w:spacing w:line="240" w:lineRule="auto"/>
              <w:ind w:left="0" w:right="0"/>
              <w:rPr>
                <w:rFonts w:ascii="Archivo" w:eastAsia="Archivo" w:hAnsi="Archivo" w:cs="Archivo"/>
                <w:color w:val="000000"/>
                <w:highlight w:val="white"/>
              </w:rPr>
            </w:pPr>
            <w:r>
              <w:rPr>
                <w:rFonts w:ascii="Archivo" w:eastAsia="Archivo" w:hAnsi="Archivo" w:cs="Archivo"/>
                <w:b/>
                <w:bCs/>
                <w:i/>
                <w:iCs/>
                <w:color w:val="0A2540"/>
                <w:highlight w:val="white"/>
              </w:rPr>
              <w:t>410 Color Coding</w:t>
            </w:r>
          </w:p>
        </w:tc>
        <w:tc>
          <w:tcPr>
            <w:tcW w:w="2520" w:type="dxa"/>
          </w:tcPr>
          <w:p w14:paraId="231A2C06"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3E179701"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227995EE" w14:textId="77777777">
        <w:tc>
          <w:tcPr>
            <w:tcW w:w="4710" w:type="dxa"/>
          </w:tcPr>
          <w:p w14:paraId="312187D0"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color w:val="0A2540"/>
                <w:highlight w:val="white"/>
              </w:rPr>
              <w:t>410.1 General</w:t>
            </w:r>
          </w:p>
        </w:tc>
        <w:tc>
          <w:tcPr>
            <w:tcW w:w="2520" w:type="dxa"/>
          </w:tcPr>
          <w:p w14:paraId="6E640B8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F1B3980" w14:textId="77777777" w:rsidR="00FA442C" w:rsidRDefault="00FA442C">
            <w:pPr>
              <w:widowControl w:val="0"/>
              <w:spacing w:line="240" w:lineRule="auto"/>
              <w:ind w:left="0" w:right="0"/>
              <w:rPr>
                <w:rFonts w:ascii="Archivo" w:eastAsia="Archivo" w:hAnsi="Archivo" w:cs="Archivo"/>
                <w:i/>
                <w:iCs/>
                <w:color w:val="0A2540"/>
              </w:rPr>
            </w:pPr>
          </w:p>
        </w:tc>
      </w:tr>
      <w:tr w:rsidR="00FA442C" w14:paraId="20CB5FA3" w14:textId="77777777">
        <w:tc>
          <w:tcPr>
            <w:tcW w:w="4710" w:type="dxa"/>
          </w:tcPr>
          <w:p w14:paraId="2D79884E"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411 Audible Signals</w:t>
            </w:r>
          </w:p>
        </w:tc>
        <w:tc>
          <w:tcPr>
            <w:tcW w:w="2520" w:type="dxa"/>
          </w:tcPr>
          <w:p w14:paraId="2A6EDEB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7A621BA4"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250766B0" w14:textId="77777777">
        <w:tc>
          <w:tcPr>
            <w:tcW w:w="4710" w:type="dxa"/>
          </w:tcPr>
          <w:p w14:paraId="3520A9D6"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color w:val="0A2540"/>
                <w:highlight w:val="white"/>
              </w:rPr>
              <w:t>411.1 General</w:t>
            </w:r>
          </w:p>
        </w:tc>
        <w:tc>
          <w:tcPr>
            <w:tcW w:w="2520" w:type="dxa"/>
          </w:tcPr>
          <w:p w14:paraId="4120445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DEBAAE2" w14:textId="77777777" w:rsidR="00FA442C" w:rsidRDefault="00FA442C">
            <w:pPr>
              <w:widowControl w:val="0"/>
              <w:spacing w:line="240" w:lineRule="auto"/>
              <w:ind w:left="0" w:right="0"/>
              <w:rPr>
                <w:rFonts w:ascii="Archivo" w:eastAsia="Archivo" w:hAnsi="Archivo" w:cs="Archivo"/>
                <w:i/>
                <w:iCs/>
                <w:color w:val="0A2540"/>
              </w:rPr>
            </w:pPr>
          </w:p>
        </w:tc>
      </w:tr>
      <w:tr w:rsidR="00FA442C" w14:paraId="04A69DA0" w14:textId="77777777">
        <w:tc>
          <w:tcPr>
            <w:tcW w:w="4710" w:type="dxa"/>
          </w:tcPr>
          <w:p w14:paraId="27FB2576"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412 ICT with Two-Way Voice Communication</w:t>
            </w:r>
          </w:p>
        </w:tc>
        <w:tc>
          <w:tcPr>
            <w:tcW w:w="2520" w:type="dxa"/>
          </w:tcPr>
          <w:p w14:paraId="68D8EA3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649D613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25281AF3" w14:textId="77777777">
        <w:tc>
          <w:tcPr>
            <w:tcW w:w="4710" w:type="dxa"/>
          </w:tcPr>
          <w:p w14:paraId="06F9AA2B"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412.2 Volume Gain</w:t>
            </w:r>
          </w:p>
        </w:tc>
        <w:tc>
          <w:tcPr>
            <w:tcW w:w="2520" w:type="dxa"/>
          </w:tcPr>
          <w:p w14:paraId="3301D916"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68F1F3F0"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469B8CE1" w14:textId="77777777">
        <w:tc>
          <w:tcPr>
            <w:tcW w:w="4710" w:type="dxa"/>
          </w:tcPr>
          <w:p w14:paraId="0E9EB12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412.2.1 Volume Gain for Wireline Telephones</w:t>
            </w:r>
          </w:p>
        </w:tc>
        <w:tc>
          <w:tcPr>
            <w:tcW w:w="2520" w:type="dxa"/>
          </w:tcPr>
          <w:p w14:paraId="78FFB71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52063A6" w14:textId="77777777" w:rsidR="00FA442C" w:rsidRDefault="00FA442C">
            <w:pPr>
              <w:widowControl w:val="0"/>
              <w:spacing w:line="240" w:lineRule="auto"/>
              <w:ind w:left="0" w:right="0"/>
              <w:rPr>
                <w:rFonts w:ascii="Archivo" w:eastAsia="Archivo" w:hAnsi="Archivo" w:cs="Archivo"/>
                <w:i/>
                <w:iCs/>
                <w:color w:val="0A2540"/>
              </w:rPr>
            </w:pPr>
          </w:p>
        </w:tc>
      </w:tr>
      <w:tr w:rsidR="00FA442C" w14:paraId="10BEA250" w14:textId="77777777">
        <w:tc>
          <w:tcPr>
            <w:tcW w:w="4710" w:type="dxa"/>
          </w:tcPr>
          <w:p w14:paraId="587868B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412.2.2 Volume Gain for Non-Wireline ICT</w:t>
            </w:r>
          </w:p>
        </w:tc>
        <w:tc>
          <w:tcPr>
            <w:tcW w:w="2520" w:type="dxa"/>
          </w:tcPr>
          <w:p w14:paraId="1E55C0D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AD3F72F" w14:textId="77777777" w:rsidR="00FA442C" w:rsidRDefault="00FA442C">
            <w:pPr>
              <w:widowControl w:val="0"/>
              <w:spacing w:line="240" w:lineRule="auto"/>
              <w:ind w:left="0" w:right="0"/>
              <w:rPr>
                <w:rFonts w:ascii="Archivo" w:eastAsia="Archivo" w:hAnsi="Archivo" w:cs="Archivo"/>
                <w:i/>
                <w:iCs/>
                <w:color w:val="0A2540"/>
              </w:rPr>
            </w:pPr>
          </w:p>
        </w:tc>
      </w:tr>
      <w:tr w:rsidR="00FA442C" w14:paraId="34A9CE6B" w14:textId="77777777">
        <w:tc>
          <w:tcPr>
            <w:tcW w:w="4710" w:type="dxa"/>
          </w:tcPr>
          <w:p w14:paraId="7C65A18A"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412.3 Interference Reduction and Magnetic Coupling</w:t>
            </w:r>
          </w:p>
        </w:tc>
        <w:tc>
          <w:tcPr>
            <w:tcW w:w="2520" w:type="dxa"/>
          </w:tcPr>
          <w:p w14:paraId="61F31A1A"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463D31BC"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0F3D82C5" w14:textId="77777777">
        <w:tc>
          <w:tcPr>
            <w:tcW w:w="4710" w:type="dxa"/>
          </w:tcPr>
          <w:p w14:paraId="71609F8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412.3.1 Wireless Handsets</w:t>
            </w:r>
          </w:p>
        </w:tc>
        <w:tc>
          <w:tcPr>
            <w:tcW w:w="2520" w:type="dxa"/>
          </w:tcPr>
          <w:p w14:paraId="22D51B3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482F6A8"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0D190DFD" w14:textId="77777777">
        <w:tc>
          <w:tcPr>
            <w:tcW w:w="4710" w:type="dxa"/>
          </w:tcPr>
          <w:p w14:paraId="45CE7D1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412.3.2 Wireline Handsets</w:t>
            </w:r>
          </w:p>
        </w:tc>
        <w:tc>
          <w:tcPr>
            <w:tcW w:w="2520" w:type="dxa"/>
          </w:tcPr>
          <w:p w14:paraId="1DA16D5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4EC6CDC"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C148614" w14:textId="77777777">
        <w:tc>
          <w:tcPr>
            <w:tcW w:w="4710" w:type="dxa"/>
          </w:tcPr>
          <w:p w14:paraId="153A632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412.4 Digital Encoding of Speech</w:t>
            </w:r>
          </w:p>
        </w:tc>
        <w:tc>
          <w:tcPr>
            <w:tcW w:w="2520" w:type="dxa"/>
          </w:tcPr>
          <w:p w14:paraId="7BF98FA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3008C905"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03EB7CD4" w14:textId="77777777">
        <w:tc>
          <w:tcPr>
            <w:tcW w:w="4710" w:type="dxa"/>
          </w:tcPr>
          <w:p w14:paraId="1A688F2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412.5 Real-Time Text Functionality</w:t>
            </w:r>
          </w:p>
        </w:tc>
        <w:tc>
          <w:tcPr>
            <w:tcW w:w="2520" w:type="dxa"/>
          </w:tcPr>
          <w:p w14:paraId="38477AA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Reserved for future</w:t>
            </w:r>
          </w:p>
        </w:tc>
        <w:tc>
          <w:tcPr>
            <w:tcW w:w="3615" w:type="dxa"/>
          </w:tcPr>
          <w:p w14:paraId="2938D26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Reserved for future</w:t>
            </w:r>
          </w:p>
        </w:tc>
      </w:tr>
      <w:tr w:rsidR="00FA442C" w14:paraId="0644BE44" w14:textId="77777777">
        <w:tc>
          <w:tcPr>
            <w:tcW w:w="4710" w:type="dxa"/>
          </w:tcPr>
          <w:p w14:paraId="7C207D3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412.6 Caller ID</w:t>
            </w:r>
          </w:p>
        </w:tc>
        <w:tc>
          <w:tcPr>
            <w:tcW w:w="2520" w:type="dxa"/>
          </w:tcPr>
          <w:p w14:paraId="0570D3F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4817A7C"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5F3AB1B" w14:textId="77777777">
        <w:tc>
          <w:tcPr>
            <w:tcW w:w="4710" w:type="dxa"/>
          </w:tcPr>
          <w:p w14:paraId="1643FAA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412.7 Video Communication</w:t>
            </w:r>
          </w:p>
        </w:tc>
        <w:tc>
          <w:tcPr>
            <w:tcW w:w="2520" w:type="dxa"/>
          </w:tcPr>
          <w:p w14:paraId="48F41BE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7E060F0"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1944F015" w14:textId="77777777">
        <w:tc>
          <w:tcPr>
            <w:tcW w:w="4710" w:type="dxa"/>
          </w:tcPr>
          <w:p w14:paraId="7FF8156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412.8 Legacy TTY Support</w:t>
            </w:r>
          </w:p>
        </w:tc>
        <w:tc>
          <w:tcPr>
            <w:tcW w:w="2520" w:type="dxa"/>
          </w:tcPr>
          <w:p w14:paraId="6B5B0901"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1E7568D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10DC74FC" w14:textId="77777777">
        <w:tc>
          <w:tcPr>
            <w:tcW w:w="4710" w:type="dxa"/>
          </w:tcPr>
          <w:p w14:paraId="04BB0A8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lastRenderedPageBreak/>
              <w:t>412.8.1 TTY Connectability</w:t>
            </w:r>
          </w:p>
        </w:tc>
        <w:tc>
          <w:tcPr>
            <w:tcW w:w="2520" w:type="dxa"/>
          </w:tcPr>
          <w:p w14:paraId="168FC00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3C67DFF"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67C3F707" w14:textId="77777777">
        <w:tc>
          <w:tcPr>
            <w:tcW w:w="4710" w:type="dxa"/>
          </w:tcPr>
          <w:p w14:paraId="748096C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412.8.2 Voice and Hearing Carry Over</w:t>
            </w:r>
          </w:p>
        </w:tc>
        <w:tc>
          <w:tcPr>
            <w:tcW w:w="2520" w:type="dxa"/>
          </w:tcPr>
          <w:p w14:paraId="04242E3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B0E1EE3"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33C8144" w14:textId="77777777">
        <w:tc>
          <w:tcPr>
            <w:tcW w:w="4710" w:type="dxa"/>
          </w:tcPr>
          <w:p w14:paraId="63E8BE7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412.8.3 Signal Compatibility</w:t>
            </w:r>
          </w:p>
        </w:tc>
        <w:tc>
          <w:tcPr>
            <w:tcW w:w="2520" w:type="dxa"/>
          </w:tcPr>
          <w:p w14:paraId="72DF4C1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B771A65"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0681E642" w14:textId="77777777">
        <w:tc>
          <w:tcPr>
            <w:tcW w:w="4710" w:type="dxa"/>
          </w:tcPr>
          <w:p w14:paraId="6337C8D2"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412.8.4 Voice Mail and Other Messaging Systems</w:t>
            </w:r>
          </w:p>
        </w:tc>
        <w:tc>
          <w:tcPr>
            <w:tcW w:w="2520" w:type="dxa"/>
          </w:tcPr>
          <w:p w14:paraId="6E20063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D9A60D6"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15FFF5B5" w14:textId="77777777">
        <w:tc>
          <w:tcPr>
            <w:tcW w:w="4710" w:type="dxa"/>
          </w:tcPr>
          <w:p w14:paraId="406B36C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413 Closed Caption Processing Technologies</w:t>
            </w:r>
          </w:p>
        </w:tc>
        <w:tc>
          <w:tcPr>
            <w:tcW w:w="2520" w:type="dxa"/>
          </w:tcPr>
          <w:p w14:paraId="6C20A6F0"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3BB125B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3C6E1529" w14:textId="77777777">
        <w:tc>
          <w:tcPr>
            <w:tcW w:w="4710" w:type="dxa"/>
          </w:tcPr>
          <w:p w14:paraId="1781E4A4"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413.1.1 Decoding and Display of Closed Captions</w:t>
            </w:r>
          </w:p>
        </w:tc>
        <w:tc>
          <w:tcPr>
            <w:tcW w:w="2520" w:type="dxa"/>
          </w:tcPr>
          <w:p w14:paraId="6D2D30C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9B55440"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24A099C" w14:textId="77777777">
        <w:tc>
          <w:tcPr>
            <w:tcW w:w="4710" w:type="dxa"/>
          </w:tcPr>
          <w:p w14:paraId="662E8DC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413.1.2 Pass-Through of Closed Caption Data</w:t>
            </w:r>
          </w:p>
        </w:tc>
        <w:tc>
          <w:tcPr>
            <w:tcW w:w="2520" w:type="dxa"/>
          </w:tcPr>
          <w:p w14:paraId="2300E00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39E7DB9"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A5C2E49" w14:textId="77777777">
        <w:tc>
          <w:tcPr>
            <w:tcW w:w="4710" w:type="dxa"/>
          </w:tcPr>
          <w:p w14:paraId="0D5F72A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414 Audio Description Processing Technologies</w:t>
            </w:r>
          </w:p>
        </w:tc>
        <w:tc>
          <w:tcPr>
            <w:tcW w:w="2520" w:type="dxa"/>
          </w:tcPr>
          <w:p w14:paraId="21BD2C8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71613C8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391CA11F" w14:textId="77777777">
        <w:tc>
          <w:tcPr>
            <w:tcW w:w="4710" w:type="dxa"/>
          </w:tcPr>
          <w:p w14:paraId="7D686A2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414.1.1 Digital Television Tuners</w:t>
            </w:r>
          </w:p>
        </w:tc>
        <w:tc>
          <w:tcPr>
            <w:tcW w:w="2520" w:type="dxa"/>
          </w:tcPr>
          <w:p w14:paraId="29BE416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2DED1A0"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23CA9F6" w14:textId="77777777">
        <w:tc>
          <w:tcPr>
            <w:tcW w:w="4710" w:type="dxa"/>
          </w:tcPr>
          <w:p w14:paraId="1A5DEC5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414.1.2 Other ICT</w:t>
            </w:r>
          </w:p>
        </w:tc>
        <w:tc>
          <w:tcPr>
            <w:tcW w:w="2520" w:type="dxa"/>
          </w:tcPr>
          <w:p w14:paraId="2041B54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13D44A8C"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27B56FA" w14:textId="77777777">
        <w:tc>
          <w:tcPr>
            <w:tcW w:w="4710" w:type="dxa"/>
          </w:tcPr>
          <w:p w14:paraId="7C5118AE"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b/>
                <w:bCs/>
                <w:i/>
                <w:iCs/>
                <w:color w:val="0A2540"/>
                <w:highlight w:val="white"/>
                <w:lang w:val="de-DE"/>
              </w:rPr>
              <w:t>415 User Controls for Captions and Audio Descriptions</w:t>
            </w:r>
          </w:p>
        </w:tc>
        <w:tc>
          <w:tcPr>
            <w:tcW w:w="2520" w:type="dxa"/>
          </w:tcPr>
          <w:p w14:paraId="4E2CD501"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28F462B4"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2C515C47" w14:textId="77777777">
        <w:tc>
          <w:tcPr>
            <w:tcW w:w="4710" w:type="dxa"/>
          </w:tcPr>
          <w:p w14:paraId="10C4888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415.1.1 Caption Controls</w:t>
            </w:r>
          </w:p>
        </w:tc>
        <w:tc>
          <w:tcPr>
            <w:tcW w:w="2520" w:type="dxa"/>
          </w:tcPr>
          <w:p w14:paraId="5EB605A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8046989"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C90A4A6" w14:textId="77777777">
        <w:tc>
          <w:tcPr>
            <w:tcW w:w="4710" w:type="dxa"/>
          </w:tcPr>
          <w:p w14:paraId="484DC96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415.1.2 Audio Description Controls</w:t>
            </w:r>
          </w:p>
        </w:tc>
        <w:tc>
          <w:tcPr>
            <w:tcW w:w="2520" w:type="dxa"/>
          </w:tcPr>
          <w:p w14:paraId="6B34B52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015BA15" w14:textId="77777777" w:rsidR="00FA442C" w:rsidRDefault="00FA442C">
            <w:pPr>
              <w:widowControl w:val="0"/>
              <w:spacing w:line="240" w:lineRule="auto"/>
              <w:ind w:left="0" w:right="0"/>
              <w:rPr>
                <w:rFonts w:ascii="Archivo" w:eastAsia="Archivo" w:hAnsi="Archivo" w:cs="Archivo"/>
                <w:color w:val="0A2540"/>
                <w:highlight w:val="white"/>
              </w:rPr>
            </w:pPr>
          </w:p>
        </w:tc>
      </w:tr>
    </w:tbl>
    <w:p w14:paraId="14095929" w14:textId="77777777" w:rsidR="00FA442C" w:rsidRDefault="00FA442C">
      <w:pPr>
        <w:ind w:left="0" w:right="0"/>
        <w:rPr>
          <w:rFonts w:ascii="Archivo" w:eastAsia="Archivo" w:hAnsi="Archivo" w:cs="Archivo"/>
          <w:color w:val="000000"/>
          <w:sz w:val="22"/>
          <w:szCs w:val="22"/>
        </w:rPr>
      </w:pPr>
    </w:p>
    <w:p w14:paraId="45AE401A" w14:textId="77777777" w:rsidR="00FA442C" w:rsidRDefault="00000000">
      <w:pPr>
        <w:pStyle w:val="Titolo3"/>
        <w:ind w:left="0"/>
        <w:rPr>
          <w:rFonts w:ascii="Archivo" w:eastAsia="Archivo" w:hAnsi="Archivo" w:cs="Archivo"/>
          <w:color w:val="0A2540"/>
          <w:sz w:val="24"/>
          <w:szCs w:val="24"/>
        </w:rPr>
      </w:pPr>
      <w:bookmarkStart w:id="41" w:name="_8z3nspwpkafh" w:colFirst="0" w:colLast="0"/>
      <w:bookmarkEnd w:id="41"/>
      <w:r>
        <w:rPr>
          <w:rFonts w:ascii="Archivo" w:eastAsia="Archivo" w:hAnsi="Archivo" w:cs="Archivo"/>
          <w:color w:val="0A2540"/>
        </w:rPr>
        <w:t>04.3 Chapter 5: Software</w:t>
      </w:r>
    </w:p>
    <w:tbl>
      <w:tblPr>
        <w:tblStyle w:val="a4"/>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543AE481" w14:textId="77777777">
        <w:trPr>
          <w:tblHeader/>
        </w:trPr>
        <w:tc>
          <w:tcPr>
            <w:tcW w:w="4710" w:type="dxa"/>
            <w:tcMar>
              <w:top w:w="100" w:type="dxa"/>
              <w:left w:w="100" w:type="dxa"/>
              <w:bottom w:w="100" w:type="dxa"/>
              <w:right w:w="100" w:type="dxa"/>
            </w:tcMar>
          </w:tcPr>
          <w:p w14:paraId="48DE06DA"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08B9B822"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57D9A925"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rsidRPr="00902ACA" w14:paraId="489FBE93" w14:textId="77777777">
        <w:tc>
          <w:tcPr>
            <w:tcW w:w="4710" w:type="dxa"/>
          </w:tcPr>
          <w:p w14:paraId="725D109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501.1 Scope – Incorporation of WCAG 2.0 AA</w:t>
            </w:r>
          </w:p>
        </w:tc>
        <w:tc>
          <w:tcPr>
            <w:tcW w:w="2520" w:type="dxa"/>
          </w:tcPr>
          <w:p w14:paraId="77514D2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 2.2 section</w:t>
            </w:r>
          </w:p>
        </w:tc>
        <w:tc>
          <w:tcPr>
            <w:tcW w:w="3615" w:type="dxa"/>
          </w:tcPr>
          <w:p w14:paraId="0509160E" w14:textId="77777777" w:rsidR="00FA442C" w:rsidRPr="00044160" w:rsidRDefault="00000000">
            <w:pPr>
              <w:widowControl w:val="0"/>
              <w:spacing w:line="240" w:lineRule="auto"/>
              <w:ind w:left="0" w:right="0"/>
              <w:rPr>
                <w:rFonts w:ascii="Archivo" w:eastAsia="Archivo" w:hAnsi="Archivo" w:cs="Archivo"/>
                <w:i/>
                <w:iCs/>
                <w:color w:val="0A2540"/>
                <w:highlight w:val="white"/>
                <w:lang w:val="de-DE"/>
              </w:rPr>
            </w:pPr>
            <w:r w:rsidRPr="00044160">
              <w:rPr>
                <w:rFonts w:ascii="Archivo" w:eastAsia="Archivo" w:hAnsi="Archivo" w:cs="Archivo"/>
                <w:i/>
                <w:iCs/>
                <w:color w:val="0A2540"/>
                <w:highlight w:val="white"/>
                <w:lang w:val="de-DE"/>
              </w:rPr>
              <w:t>See information in WCAG 2.2 section</w:t>
            </w:r>
          </w:p>
        </w:tc>
      </w:tr>
      <w:tr w:rsidR="00FA442C" w14:paraId="2AC20339" w14:textId="77777777">
        <w:tc>
          <w:tcPr>
            <w:tcW w:w="4710" w:type="dxa"/>
          </w:tcPr>
          <w:p w14:paraId="335EDCA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502 Interoperability with Assistive Technology</w:t>
            </w:r>
          </w:p>
        </w:tc>
        <w:tc>
          <w:tcPr>
            <w:tcW w:w="2520" w:type="dxa"/>
          </w:tcPr>
          <w:p w14:paraId="5944B96E"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3C8A8FF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0F75E935" w14:textId="77777777">
        <w:tc>
          <w:tcPr>
            <w:tcW w:w="4710" w:type="dxa"/>
          </w:tcPr>
          <w:p w14:paraId="70026B4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502.2.1 User Control of Accessibility Features</w:t>
            </w:r>
          </w:p>
        </w:tc>
        <w:tc>
          <w:tcPr>
            <w:tcW w:w="2520" w:type="dxa"/>
          </w:tcPr>
          <w:p w14:paraId="27DAB79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CC2279A"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861327C" w14:textId="77777777">
        <w:tc>
          <w:tcPr>
            <w:tcW w:w="4710" w:type="dxa"/>
          </w:tcPr>
          <w:p w14:paraId="39805AD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502.2.2 No Disruption of Accessibility Features</w:t>
            </w:r>
          </w:p>
        </w:tc>
        <w:tc>
          <w:tcPr>
            <w:tcW w:w="2520" w:type="dxa"/>
          </w:tcPr>
          <w:p w14:paraId="0C28BF1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1238CEC6"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2ACF136" w14:textId="77777777">
        <w:tc>
          <w:tcPr>
            <w:tcW w:w="4710" w:type="dxa"/>
          </w:tcPr>
          <w:p w14:paraId="33DA8D7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lastRenderedPageBreak/>
              <w:t>502.3 Accessibility Services</w:t>
            </w:r>
          </w:p>
        </w:tc>
        <w:tc>
          <w:tcPr>
            <w:tcW w:w="2520" w:type="dxa"/>
          </w:tcPr>
          <w:p w14:paraId="627321C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75E44EB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4B3E18CA" w14:textId="77777777">
        <w:tc>
          <w:tcPr>
            <w:tcW w:w="4710" w:type="dxa"/>
          </w:tcPr>
          <w:p w14:paraId="4FAE94EF"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color w:val="0A2540"/>
                <w:highlight w:val="white"/>
              </w:rPr>
              <w:t>502.3.1 Object Information</w:t>
            </w:r>
          </w:p>
        </w:tc>
        <w:tc>
          <w:tcPr>
            <w:tcW w:w="2520" w:type="dxa"/>
          </w:tcPr>
          <w:p w14:paraId="7794796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16014EF0" w14:textId="77777777" w:rsidR="00FA442C" w:rsidRDefault="00FA442C">
            <w:pPr>
              <w:widowControl w:val="0"/>
              <w:spacing w:line="240" w:lineRule="auto"/>
              <w:ind w:left="0" w:right="0"/>
              <w:rPr>
                <w:rFonts w:ascii="Archivo" w:eastAsia="Archivo" w:hAnsi="Archivo" w:cs="Archivo"/>
                <w:i/>
                <w:iCs/>
                <w:color w:val="0A2540"/>
              </w:rPr>
            </w:pPr>
          </w:p>
        </w:tc>
      </w:tr>
      <w:tr w:rsidR="00FA442C" w14:paraId="30C6244E" w14:textId="77777777">
        <w:tc>
          <w:tcPr>
            <w:tcW w:w="4710" w:type="dxa"/>
          </w:tcPr>
          <w:p w14:paraId="2849E1C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502.3.2 Modification of Object Information</w:t>
            </w:r>
          </w:p>
        </w:tc>
        <w:tc>
          <w:tcPr>
            <w:tcW w:w="2520" w:type="dxa"/>
          </w:tcPr>
          <w:p w14:paraId="3567C52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902F036"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068BAA3E" w14:textId="77777777">
        <w:tc>
          <w:tcPr>
            <w:tcW w:w="4710" w:type="dxa"/>
          </w:tcPr>
          <w:p w14:paraId="3C6B924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502.3.3 Row, Column, and Headers</w:t>
            </w:r>
          </w:p>
        </w:tc>
        <w:tc>
          <w:tcPr>
            <w:tcW w:w="2520" w:type="dxa"/>
          </w:tcPr>
          <w:p w14:paraId="05D6EA9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0F23298"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157A353" w14:textId="77777777">
        <w:tc>
          <w:tcPr>
            <w:tcW w:w="4710" w:type="dxa"/>
          </w:tcPr>
          <w:p w14:paraId="370EC8C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502.3.4 Values</w:t>
            </w:r>
          </w:p>
        </w:tc>
        <w:tc>
          <w:tcPr>
            <w:tcW w:w="2520" w:type="dxa"/>
          </w:tcPr>
          <w:p w14:paraId="4D38E28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1A57B216"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98FF569" w14:textId="77777777">
        <w:tc>
          <w:tcPr>
            <w:tcW w:w="4710" w:type="dxa"/>
          </w:tcPr>
          <w:p w14:paraId="0A217CE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502.3.5 Modification of Values</w:t>
            </w:r>
          </w:p>
        </w:tc>
        <w:tc>
          <w:tcPr>
            <w:tcW w:w="2520" w:type="dxa"/>
          </w:tcPr>
          <w:p w14:paraId="41C0490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8BF9A52"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121FFDA0" w14:textId="77777777">
        <w:tc>
          <w:tcPr>
            <w:tcW w:w="4710" w:type="dxa"/>
          </w:tcPr>
          <w:p w14:paraId="62C68AC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502.3.6 Label Relationships</w:t>
            </w:r>
          </w:p>
        </w:tc>
        <w:tc>
          <w:tcPr>
            <w:tcW w:w="2520" w:type="dxa"/>
          </w:tcPr>
          <w:p w14:paraId="75C6884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C67B88E"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91BC838" w14:textId="77777777">
        <w:tc>
          <w:tcPr>
            <w:tcW w:w="4710" w:type="dxa"/>
          </w:tcPr>
          <w:p w14:paraId="7051950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502.3.7 Hierarchical Relationships</w:t>
            </w:r>
          </w:p>
        </w:tc>
        <w:tc>
          <w:tcPr>
            <w:tcW w:w="2520" w:type="dxa"/>
          </w:tcPr>
          <w:p w14:paraId="04CF065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1532CE29"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538218F" w14:textId="77777777">
        <w:tc>
          <w:tcPr>
            <w:tcW w:w="4710" w:type="dxa"/>
          </w:tcPr>
          <w:p w14:paraId="19DCF79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502.3.8 Text</w:t>
            </w:r>
          </w:p>
        </w:tc>
        <w:tc>
          <w:tcPr>
            <w:tcW w:w="2520" w:type="dxa"/>
          </w:tcPr>
          <w:p w14:paraId="4D124CB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216F169"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8CC466C" w14:textId="77777777">
        <w:tc>
          <w:tcPr>
            <w:tcW w:w="4710" w:type="dxa"/>
          </w:tcPr>
          <w:p w14:paraId="656C51A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502.3.9 Modification of Text</w:t>
            </w:r>
          </w:p>
        </w:tc>
        <w:tc>
          <w:tcPr>
            <w:tcW w:w="2520" w:type="dxa"/>
          </w:tcPr>
          <w:p w14:paraId="078634D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2A4D6AB"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29456D3" w14:textId="77777777">
        <w:tc>
          <w:tcPr>
            <w:tcW w:w="4710" w:type="dxa"/>
          </w:tcPr>
          <w:p w14:paraId="5FB6711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502.3.10 List of Actions</w:t>
            </w:r>
          </w:p>
        </w:tc>
        <w:tc>
          <w:tcPr>
            <w:tcW w:w="2520" w:type="dxa"/>
          </w:tcPr>
          <w:p w14:paraId="751CEFE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22CFA89"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C2DECB1" w14:textId="77777777">
        <w:tc>
          <w:tcPr>
            <w:tcW w:w="4710" w:type="dxa"/>
          </w:tcPr>
          <w:p w14:paraId="4FD3BCA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502.3.11 Actions on Objects</w:t>
            </w:r>
          </w:p>
        </w:tc>
        <w:tc>
          <w:tcPr>
            <w:tcW w:w="2520" w:type="dxa"/>
          </w:tcPr>
          <w:p w14:paraId="08F886D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159C6D7"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3A46B83" w14:textId="77777777">
        <w:tc>
          <w:tcPr>
            <w:tcW w:w="4710" w:type="dxa"/>
          </w:tcPr>
          <w:p w14:paraId="78DDF9D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502.3.12 Focus Cursor</w:t>
            </w:r>
          </w:p>
        </w:tc>
        <w:tc>
          <w:tcPr>
            <w:tcW w:w="2520" w:type="dxa"/>
          </w:tcPr>
          <w:p w14:paraId="76C5DDF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1FE1C738"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616D10F2" w14:textId="77777777">
        <w:tc>
          <w:tcPr>
            <w:tcW w:w="4710" w:type="dxa"/>
          </w:tcPr>
          <w:p w14:paraId="45BD54F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502.3.13 Modification of Focus Cursor</w:t>
            </w:r>
          </w:p>
        </w:tc>
        <w:tc>
          <w:tcPr>
            <w:tcW w:w="2520" w:type="dxa"/>
          </w:tcPr>
          <w:p w14:paraId="0B71291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0F41913A"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6EE83B0A" w14:textId="77777777">
        <w:tc>
          <w:tcPr>
            <w:tcW w:w="4710" w:type="dxa"/>
          </w:tcPr>
          <w:p w14:paraId="302FFA9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502.3.14 Event Notification</w:t>
            </w:r>
          </w:p>
        </w:tc>
        <w:tc>
          <w:tcPr>
            <w:tcW w:w="2520" w:type="dxa"/>
          </w:tcPr>
          <w:p w14:paraId="3BAC60A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F0571B6"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61C292DE" w14:textId="77777777">
        <w:tc>
          <w:tcPr>
            <w:tcW w:w="4710" w:type="dxa"/>
          </w:tcPr>
          <w:p w14:paraId="5E2DEC5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502.4 Platform Accessibility Features</w:t>
            </w:r>
          </w:p>
        </w:tc>
        <w:tc>
          <w:tcPr>
            <w:tcW w:w="2520" w:type="dxa"/>
          </w:tcPr>
          <w:p w14:paraId="22D17DD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9D52A3F"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A8D104F" w14:textId="77777777">
        <w:tc>
          <w:tcPr>
            <w:tcW w:w="4710" w:type="dxa"/>
          </w:tcPr>
          <w:p w14:paraId="008942A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503 Applications</w:t>
            </w:r>
          </w:p>
        </w:tc>
        <w:tc>
          <w:tcPr>
            <w:tcW w:w="2520" w:type="dxa"/>
          </w:tcPr>
          <w:p w14:paraId="2CCE47F3"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00AAFBD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6937722E" w14:textId="77777777">
        <w:tc>
          <w:tcPr>
            <w:tcW w:w="4710" w:type="dxa"/>
          </w:tcPr>
          <w:p w14:paraId="50B77FA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503.2 User Preferences</w:t>
            </w:r>
          </w:p>
        </w:tc>
        <w:tc>
          <w:tcPr>
            <w:tcW w:w="2520" w:type="dxa"/>
          </w:tcPr>
          <w:p w14:paraId="2AA9FCC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653D5A1"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66541E5" w14:textId="77777777">
        <w:tc>
          <w:tcPr>
            <w:tcW w:w="4710" w:type="dxa"/>
          </w:tcPr>
          <w:p w14:paraId="0F242FB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503.3 Alternative User Interfaces</w:t>
            </w:r>
          </w:p>
        </w:tc>
        <w:tc>
          <w:tcPr>
            <w:tcW w:w="2520" w:type="dxa"/>
          </w:tcPr>
          <w:p w14:paraId="7A486E7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7C33216"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486CB3F5" w14:textId="77777777">
        <w:tc>
          <w:tcPr>
            <w:tcW w:w="4710" w:type="dxa"/>
          </w:tcPr>
          <w:p w14:paraId="159DC81C"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b/>
                <w:bCs/>
                <w:i/>
                <w:iCs/>
                <w:color w:val="0A2540"/>
                <w:highlight w:val="white"/>
                <w:lang w:val="de-DE"/>
              </w:rPr>
              <w:t>503.4 User Controls for Captions and Audio Description</w:t>
            </w:r>
          </w:p>
        </w:tc>
        <w:tc>
          <w:tcPr>
            <w:tcW w:w="2520" w:type="dxa"/>
          </w:tcPr>
          <w:p w14:paraId="61128C7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1FA2ED0C"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67ABBAFC" w14:textId="77777777">
        <w:tc>
          <w:tcPr>
            <w:tcW w:w="4710" w:type="dxa"/>
          </w:tcPr>
          <w:p w14:paraId="0D40AC9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503.4.1 Caption Controls</w:t>
            </w:r>
          </w:p>
        </w:tc>
        <w:tc>
          <w:tcPr>
            <w:tcW w:w="2520" w:type="dxa"/>
          </w:tcPr>
          <w:p w14:paraId="052A475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1FED12E"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1B0E65FA" w14:textId="77777777">
        <w:tc>
          <w:tcPr>
            <w:tcW w:w="4710" w:type="dxa"/>
          </w:tcPr>
          <w:p w14:paraId="4231374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503.4.2 Audio Description Controls</w:t>
            </w:r>
          </w:p>
        </w:tc>
        <w:tc>
          <w:tcPr>
            <w:tcW w:w="2520" w:type="dxa"/>
          </w:tcPr>
          <w:p w14:paraId="75218D0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32D4720"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8C83931" w14:textId="77777777">
        <w:tc>
          <w:tcPr>
            <w:tcW w:w="4710" w:type="dxa"/>
          </w:tcPr>
          <w:p w14:paraId="126AE90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504 Authoring Tools</w:t>
            </w:r>
          </w:p>
        </w:tc>
        <w:tc>
          <w:tcPr>
            <w:tcW w:w="2520" w:type="dxa"/>
          </w:tcPr>
          <w:p w14:paraId="2A79CC9E"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1DAB898A"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rsidRPr="00902ACA" w14:paraId="50953B91" w14:textId="77777777">
        <w:tc>
          <w:tcPr>
            <w:tcW w:w="4710" w:type="dxa"/>
          </w:tcPr>
          <w:p w14:paraId="1446E04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504.2 Content Creation or Editing (if not authoring tool, enter “not applicable”)</w:t>
            </w:r>
          </w:p>
        </w:tc>
        <w:tc>
          <w:tcPr>
            <w:tcW w:w="2520" w:type="dxa"/>
          </w:tcPr>
          <w:p w14:paraId="7E169E3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 2.2 section</w:t>
            </w:r>
          </w:p>
        </w:tc>
        <w:tc>
          <w:tcPr>
            <w:tcW w:w="3615" w:type="dxa"/>
          </w:tcPr>
          <w:p w14:paraId="44C18EEF" w14:textId="77777777" w:rsidR="00FA442C" w:rsidRPr="00044160" w:rsidRDefault="00000000">
            <w:pPr>
              <w:widowControl w:val="0"/>
              <w:spacing w:line="240" w:lineRule="auto"/>
              <w:ind w:left="0" w:right="0"/>
              <w:rPr>
                <w:rFonts w:ascii="Archivo" w:eastAsia="Archivo" w:hAnsi="Archivo" w:cs="Archivo"/>
                <w:i/>
                <w:iCs/>
                <w:color w:val="0A2540"/>
                <w:highlight w:val="white"/>
                <w:lang w:val="de-DE"/>
              </w:rPr>
            </w:pPr>
            <w:r w:rsidRPr="00044160">
              <w:rPr>
                <w:rFonts w:ascii="Archivo" w:eastAsia="Archivo" w:hAnsi="Archivo" w:cs="Archivo"/>
                <w:i/>
                <w:iCs/>
                <w:color w:val="0A2540"/>
                <w:highlight w:val="white"/>
                <w:lang w:val="de-DE"/>
              </w:rPr>
              <w:t>See information in WCAG 2.2 section</w:t>
            </w:r>
          </w:p>
        </w:tc>
      </w:tr>
      <w:tr w:rsidR="00FA442C" w14:paraId="0EB94A66" w14:textId="77777777">
        <w:tc>
          <w:tcPr>
            <w:tcW w:w="4710" w:type="dxa"/>
          </w:tcPr>
          <w:p w14:paraId="081B143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lastRenderedPageBreak/>
              <w:t>504.2.1 Preservation of Information Provided for Accessibility in Format Conversion</w:t>
            </w:r>
          </w:p>
        </w:tc>
        <w:tc>
          <w:tcPr>
            <w:tcW w:w="2520" w:type="dxa"/>
          </w:tcPr>
          <w:p w14:paraId="11E3B3C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67750121"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22E7B4F5" w14:textId="77777777">
        <w:tc>
          <w:tcPr>
            <w:tcW w:w="4710" w:type="dxa"/>
          </w:tcPr>
          <w:p w14:paraId="7567E4B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504.2.2 PDF Export</w:t>
            </w:r>
          </w:p>
        </w:tc>
        <w:tc>
          <w:tcPr>
            <w:tcW w:w="2520" w:type="dxa"/>
          </w:tcPr>
          <w:p w14:paraId="2DBF6E5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23F902A8"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339CBA16" w14:textId="77777777">
        <w:tc>
          <w:tcPr>
            <w:tcW w:w="4710" w:type="dxa"/>
          </w:tcPr>
          <w:p w14:paraId="2E15F13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504.3 Prompts</w:t>
            </w:r>
          </w:p>
        </w:tc>
        <w:tc>
          <w:tcPr>
            <w:tcW w:w="2520" w:type="dxa"/>
          </w:tcPr>
          <w:p w14:paraId="1AD4DA5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2C967B7"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14:paraId="595B7ED0" w14:textId="77777777">
        <w:tc>
          <w:tcPr>
            <w:tcW w:w="4710" w:type="dxa"/>
          </w:tcPr>
          <w:p w14:paraId="1E9BB95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504.4 Templates</w:t>
            </w:r>
          </w:p>
        </w:tc>
        <w:tc>
          <w:tcPr>
            <w:tcW w:w="2520" w:type="dxa"/>
          </w:tcPr>
          <w:p w14:paraId="5721B57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433B69ED" w14:textId="77777777" w:rsidR="00FA442C" w:rsidRDefault="00FA442C">
            <w:pPr>
              <w:widowControl w:val="0"/>
              <w:spacing w:line="240" w:lineRule="auto"/>
              <w:ind w:left="0" w:right="0"/>
              <w:rPr>
                <w:rFonts w:ascii="Archivo" w:eastAsia="Archivo" w:hAnsi="Archivo" w:cs="Archivo"/>
                <w:color w:val="0A2540"/>
                <w:highlight w:val="white"/>
              </w:rPr>
            </w:pPr>
          </w:p>
        </w:tc>
      </w:tr>
    </w:tbl>
    <w:p w14:paraId="261CE9F9" w14:textId="77777777" w:rsidR="00FA442C" w:rsidRDefault="00FA442C">
      <w:pPr>
        <w:ind w:left="0" w:right="0"/>
        <w:rPr>
          <w:rFonts w:ascii="Archivo" w:eastAsia="Archivo" w:hAnsi="Archivo" w:cs="Archivo"/>
          <w:color w:val="000000"/>
          <w:sz w:val="22"/>
          <w:szCs w:val="22"/>
        </w:rPr>
      </w:pPr>
    </w:p>
    <w:p w14:paraId="3E48CB53" w14:textId="77777777" w:rsidR="00FA442C" w:rsidRDefault="00FA442C">
      <w:pPr>
        <w:ind w:left="0" w:right="0"/>
        <w:rPr>
          <w:rFonts w:ascii="Archivo" w:eastAsia="Archivo" w:hAnsi="Archivo" w:cs="Archivo"/>
          <w:color w:val="000000"/>
          <w:sz w:val="22"/>
          <w:szCs w:val="22"/>
        </w:rPr>
      </w:pPr>
    </w:p>
    <w:p w14:paraId="09AD0F24" w14:textId="77777777" w:rsidR="00FA442C" w:rsidRDefault="00000000">
      <w:pPr>
        <w:pStyle w:val="Titolo3"/>
        <w:ind w:left="0"/>
        <w:rPr>
          <w:rFonts w:ascii="Archivo" w:eastAsia="Archivo" w:hAnsi="Archivo" w:cs="Archivo"/>
          <w:color w:val="0A2540"/>
          <w:sz w:val="24"/>
          <w:szCs w:val="24"/>
        </w:rPr>
      </w:pPr>
      <w:bookmarkStart w:id="42" w:name="_1u053irwahxt" w:colFirst="0" w:colLast="0"/>
      <w:bookmarkEnd w:id="42"/>
      <w:r>
        <w:rPr>
          <w:rFonts w:ascii="Archivo" w:eastAsia="Archivo" w:hAnsi="Archivo" w:cs="Archivo"/>
          <w:color w:val="0A2540"/>
        </w:rPr>
        <w:t>04.4 Chapter 6: Support Documentation and Services</w:t>
      </w:r>
    </w:p>
    <w:tbl>
      <w:tblPr>
        <w:tblStyle w:val="a5"/>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337BD453" w14:textId="77777777">
        <w:trPr>
          <w:tblHeader/>
        </w:trPr>
        <w:tc>
          <w:tcPr>
            <w:tcW w:w="4710" w:type="dxa"/>
            <w:tcMar>
              <w:top w:w="100" w:type="dxa"/>
              <w:left w:w="100" w:type="dxa"/>
              <w:bottom w:w="100" w:type="dxa"/>
              <w:right w:w="100" w:type="dxa"/>
            </w:tcMar>
          </w:tcPr>
          <w:p w14:paraId="4F2A7F57"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2C640D57"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15608931"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33835797" w14:textId="77777777">
        <w:tc>
          <w:tcPr>
            <w:tcW w:w="4710" w:type="dxa"/>
          </w:tcPr>
          <w:p w14:paraId="308D3E7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601.1 Scope</w:t>
            </w:r>
          </w:p>
        </w:tc>
        <w:tc>
          <w:tcPr>
            <w:tcW w:w="2520" w:type="dxa"/>
          </w:tcPr>
          <w:p w14:paraId="35A2D5B7"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42EDAFF0"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6BEC2228" w14:textId="77777777">
        <w:tc>
          <w:tcPr>
            <w:tcW w:w="4710" w:type="dxa"/>
          </w:tcPr>
          <w:p w14:paraId="50C407A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602 Support Documentation</w:t>
            </w:r>
          </w:p>
        </w:tc>
        <w:tc>
          <w:tcPr>
            <w:tcW w:w="2520" w:type="dxa"/>
          </w:tcPr>
          <w:p w14:paraId="0B679786"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202CA614"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03449264" w14:textId="77777777">
        <w:tc>
          <w:tcPr>
            <w:tcW w:w="4710" w:type="dxa"/>
          </w:tcPr>
          <w:p w14:paraId="5CE7510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602.2 Accessibility and Compatibility Features</w:t>
            </w:r>
          </w:p>
        </w:tc>
        <w:tc>
          <w:tcPr>
            <w:tcW w:w="2520" w:type="dxa"/>
          </w:tcPr>
          <w:p w14:paraId="311BE34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15EB69BF" w14:textId="77777777" w:rsidR="00FA442C" w:rsidRDefault="00FA442C">
            <w:pPr>
              <w:widowControl w:val="0"/>
              <w:spacing w:line="240" w:lineRule="auto"/>
              <w:ind w:left="0" w:right="0"/>
              <w:rPr>
                <w:rFonts w:ascii="Archivo" w:eastAsia="Archivo" w:hAnsi="Archivo" w:cs="Archivo"/>
                <w:color w:val="0A2540"/>
                <w:highlight w:val="white"/>
              </w:rPr>
            </w:pPr>
          </w:p>
        </w:tc>
      </w:tr>
      <w:tr w:rsidR="00FA442C" w:rsidRPr="00902ACA" w14:paraId="27705E0C" w14:textId="77777777">
        <w:tc>
          <w:tcPr>
            <w:tcW w:w="4710" w:type="dxa"/>
          </w:tcPr>
          <w:p w14:paraId="78B0BD2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602.3 Electronic Support Documentation</w:t>
            </w:r>
          </w:p>
        </w:tc>
        <w:tc>
          <w:tcPr>
            <w:tcW w:w="2520" w:type="dxa"/>
          </w:tcPr>
          <w:p w14:paraId="2F563FB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See WCAG 2.2 section</w:t>
            </w:r>
          </w:p>
        </w:tc>
        <w:tc>
          <w:tcPr>
            <w:tcW w:w="3615" w:type="dxa"/>
          </w:tcPr>
          <w:p w14:paraId="1AD639B4" w14:textId="77777777" w:rsidR="00FA442C" w:rsidRPr="00044160" w:rsidRDefault="00000000">
            <w:pPr>
              <w:widowControl w:val="0"/>
              <w:spacing w:line="240" w:lineRule="auto"/>
              <w:ind w:left="0" w:right="0"/>
              <w:rPr>
                <w:rFonts w:ascii="Archivo" w:eastAsia="Archivo" w:hAnsi="Archivo" w:cs="Archivo"/>
                <w:i/>
                <w:iCs/>
                <w:color w:val="0A2540"/>
                <w:highlight w:val="white"/>
                <w:lang w:val="de-DE"/>
              </w:rPr>
            </w:pPr>
            <w:r w:rsidRPr="00044160">
              <w:rPr>
                <w:rFonts w:ascii="Archivo" w:eastAsia="Archivo" w:hAnsi="Archivo" w:cs="Archivo"/>
                <w:i/>
                <w:iCs/>
                <w:color w:val="0A2540"/>
                <w:highlight w:val="white"/>
                <w:lang w:val="de-DE"/>
              </w:rPr>
              <w:t>See information in WCAG 2.2 section</w:t>
            </w:r>
          </w:p>
        </w:tc>
      </w:tr>
      <w:tr w:rsidR="00FA442C" w14:paraId="33299F1F" w14:textId="77777777">
        <w:tc>
          <w:tcPr>
            <w:tcW w:w="4710" w:type="dxa"/>
          </w:tcPr>
          <w:p w14:paraId="1CD4B9E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602.4 Alternate Formats for Non-Electronic Support Documentation</w:t>
            </w:r>
          </w:p>
        </w:tc>
        <w:tc>
          <w:tcPr>
            <w:tcW w:w="2520" w:type="dxa"/>
          </w:tcPr>
          <w:p w14:paraId="27ED31C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519A9A98" w14:textId="77777777" w:rsidR="00FA442C" w:rsidRDefault="00FA442C">
            <w:pPr>
              <w:widowControl w:val="0"/>
              <w:spacing w:line="240" w:lineRule="auto"/>
              <w:ind w:left="0" w:right="0"/>
              <w:rPr>
                <w:rFonts w:ascii="Archivo" w:eastAsia="Archivo" w:hAnsi="Archivo" w:cs="Archivo"/>
                <w:i/>
                <w:iCs/>
                <w:color w:val="0A2540"/>
                <w:highlight w:val="white"/>
              </w:rPr>
            </w:pPr>
          </w:p>
        </w:tc>
      </w:tr>
      <w:tr w:rsidR="00FA442C" w14:paraId="0E5A31D5" w14:textId="77777777">
        <w:tc>
          <w:tcPr>
            <w:tcW w:w="4710" w:type="dxa"/>
          </w:tcPr>
          <w:p w14:paraId="5ECA434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603 Support Services</w:t>
            </w:r>
          </w:p>
          <w:p w14:paraId="1084AF0D" w14:textId="77777777" w:rsidR="00FA442C" w:rsidRDefault="00FA442C">
            <w:pPr>
              <w:widowControl w:val="0"/>
              <w:spacing w:line="240" w:lineRule="auto"/>
              <w:ind w:left="0" w:right="0"/>
              <w:rPr>
                <w:rFonts w:ascii="Archivo" w:eastAsia="Archivo" w:hAnsi="Archivo" w:cs="Archivo"/>
                <w:color w:val="0A2540"/>
                <w:highlight w:val="white"/>
              </w:rPr>
            </w:pPr>
          </w:p>
        </w:tc>
        <w:tc>
          <w:tcPr>
            <w:tcW w:w="2520" w:type="dxa"/>
          </w:tcPr>
          <w:p w14:paraId="4D3C438A"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c>
          <w:tcPr>
            <w:tcW w:w="3615" w:type="dxa"/>
          </w:tcPr>
          <w:p w14:paraId="1BF7D95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 no response required</w:t>
            </w:r>
          </w:p>
        </w:tc>
      </w:tr>
      <w:tr w:rsidR="00FA442C" w14:paraId="59DCA38A" w14:textId="77777777">
        <w:tc>
          <w:tcPr>
            <w:tcW w:w="4710" w:type="dxa"/>
          </w:tcPr>
          <w:p w14:paraId="35366D9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603.2 Information on Accessibility and Compatibility Features</w:t>
            </w:r>
          </w:p>
        </w:tc>
        <w:tc>
          <w:tcPr>
            <w:tcW w:w="2520" w:type="dxa"/>
          </w:tcPr>
          <w:p w14:paraId="04169F4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72E86E4E" w14:textId="77777777" w:rsidR="00FA442C" w:rsidRDefault="00FA442C">
            <w:pPr>
              <w:widowControl w:val="0"/>
              <w:spacing w:line="240" w:lineRule="auto"/>
              <w:ind w:left="0" w:right="0"/>
              <w:rPr>
                <w:rFonts w:ascii="Archivo" w:eastAsia="Archivo" w:hAnsi="Archivo" w:cs="Archivo"/>
                <w:i/>
                <w:iCs/>
                <w:color w:val="0A2540"/>
                <w:highlight w:val="white"/>
              </w:rPr>
            </w:pPr>
          </w:p>
        </w:tc>
      </w:tr>
      <w:tr w:rsidR="00FA442C" w14:paraId="44E4804E" w14:textId="77777777">
        <w:tc>
          <w:tcPr>
            <w:tcW w:w="4710" w:type="dxa"/>
          </w:tcPr>
          <w:p w14:paraId="007AD30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603.3 Accommodation of Communication Needs</w:t>
            </w:r>
          </w:p>
        </w:tc>
        <w:tc>
          <w:tcPr>
            <w:tcW w:w="2520" w:type="dxa"/>
          </w:tcPr>
          <w:p w14:paraId="02FF857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Not Applicable</w:t>
            </w:r>
          </w:p>
        </w:tc>
        <w:tc>
          <w:tcPr>
            <w:tcW w:w="3615" w:type="dxa"/>
          </w:tcPr>
          <w:p w14:paraId="1FB02E14" w14:textId="77777777" w:rsidR="00FA442C" w:rsidRDefault="00FA442C">
            <w:pPr>
              <w:widowControl w:val="0"/>
              <w:spacing w:line="240" w:lineRule="auto"/>
              <w:ind w:left="0" w:right="0"/>
              <w:rPr>
                <w:rFonts w:ascii="Archivo" w:eastAsia="Archivo" w:hAnsi="Archivo" w:cs="Archivo"/>
                <w:i/>
                <w:iCs/>
                <w:color w:val="0A2540"/>
                <w:highlight w:val="white"/>
              </w:rPr>
            </w:pPr>
          </w:p>
        </w:tc>
      </w:tr>
    </w:tbl>
    <w:p w14:paraId="0D1B0306" w14:textId="77777777" w:rsidR="00FA442C" w:rsidRDefault="00FA442C">
      <w:pPr>
        <w:ind w:left="0" w:right="0"/>
        <w:rPr>
          <w:rFonts w:ascii="Archivo" w:eastAsia="Archivo" w:hAnsi="Archivo" w:cs="Archivo"/>
          <w:color w:val="000000"/>
          <w:sz w:val="22"/>
          <w:szCs w:val="22"/>
        </w:rPr>
      </w:pPr>
    </w:p>
    <w:p w14:paraId="604FAE55" w14:textId="77777777" w:rsidR="00FA442C" w:rsidRDefault="00FA442C">
      <w:pPr>
        <w:pStyle w:val="Titolo3"/>
        <w:ind w:left="0"/>
        <w:rPr>
          <w:rFonts w:ascii="Archivo" w:eastAsia="Archivo" w:hAnsi="Archivo" w:cs="Archivo"/>
          <w:color w:val="0A2540"/>
        </w:rPr>
      </w:pPr>
      <w:bookmarkStart w:id="43" w:name="_s7ckffbhog6t" w:colFirst="0" w:colLast="0"/>
      <w:bookmarkEnd w:id="43"/>
    </w:p>
    <w:p w14:paraId="6BDFD2B6" w14:textId="77777777" w:rsidR="00FA442C" w:rsidRDefault="00FA442C">
      <w:pPr>
        <w:pStyle w:val="Titolo2"/>
        <w:ind w:left="0"/>
        <w:rPr>
          <w:rFonts w:ascii="Archivo" w:eastAsia="Archivo" w:hAnsi="Archivo" w:cs="Archivo"/>
          <w:color w:val="136EF8"/>
          <w:sz w:val="64"/>
          <w:szCs w:val="64"/>
        </w:rPr>
      </w:pPr>
      <w:bookmarkStart w:id="44" w:name="_jzzzq21xbvf2" w:colFirst="0" w:colLast="0"/>
      <w:bookmarkEnd w:id="44"/>
    </w:p>
    <w:p w14:paraId="04A3762C" w14:textId="77777777" w:rsidR="00FA442C" w:rsidRDefault="00FA442C">
      <w:pPr>
        <w:pStyle w:val="Titolo2"/>
        <w:ind w:left="0"/>
        <w:rPr>
          <w:rFonts w:ascii="Archivo" w:eastAsia="Archivo" w:hAnsi="Archivo" w:cs="Archivo"/>
          <w:color w:val="136EF8"/>
          <w:sz w:val="64"/>
          <w:szCs w:val="64"/>
        </w:rPr>
      </w:pPr>
      <w:bookmarkStart w:id="45" w:name="_48w45rhxz4zo" w:colFirst="0" w:colLast="0"/>
      <w:bookmarkEnd w:id="45"/>
    </w:p>
    <w:p w14:paraId="0DF938C0" w14:textId="77777777" w:rsidR="00FA442C" w:rsidRDefault="00FA442C">
      <w:pPr>
        <w:pStyle w:val="Titolo2"/>
        <w:ind w:left="0"/>
        <w:rPr>
          <w:rFonts w:ascii="Archivo" w:eastAsia="Archivo" w:hAnsi="Archivo" w:cs="Archivo"/>
          <w:color w:val="136EF8"/>
          <w:sz w:val="64"/>
          <w:szCs w:val="64"/>
        </w:rPr>
      </w:pPr>
      <w:bookmarkStart w:id="46" w:name="_j2epwa2sy2f" w:colFirst="0" w:colLast="0"/>
      <w:bookmarkEnd w:id="46"/>
    </w:p>
    <w:p w14:paraId="2D02CB28" w14:textId="77777777" w:rsidR="00FA442C" w:rsidRDefault="00FA442C">
      <w:pPr>
        <w:pStyle w:val="Titolo2"/>
        <w:ind w:left="0"/>
        <w:rPr>
          <w:rFonts w:ascii="Archivo" w:eastAsia="Archivo" w:hAnsi="Archivo" w:cs="Archivo"/>
          <w:color w:val="136EF8"/>
          <w:sz w:val="64"/>
          <w:szCs w:val="64"/>
        </w:rPr>
      </w:pPr>
      <w:bookmarkStart w:id="47" w:name="_7b39visa1ol7" w:colFirst="0" w:colLast="0"/>
      <w:bookmarkEnd w:id="47"/>
    </w:p>
    <w:p w14:paraId="5F389A37" w14:textId="77777777" w:rsidR="00FA442C" w:rsidRDefault="00FA442C">
      <w:pPr>
        <w:ind w:left="0" w:right="0"/>
        <w:rPr>
          <w:rFonts w:ascii="Archivo" w:eastAsia="Archivo" w:hAnsi="Archivo" w:cs="Archivo"/>
          <w:color w:val="000000"/>
          <w:sz w:val="22"/>
          <w:szCs w:val="22"/>
        </w:rPr>
      </w:pPr>
    </w:p>
    <w:p w14:paraId="19812446" w14:textId="77777777" w:rsidR="00FA442C" w:rsidRDefault="00FA442C">
      <w:pPr>
        <w:pStyle w:val="Titolo2"/>
        <w:ind w:left="0"/>
        <w:rPr>
          <w:rFonts w:ascii="Archivo" w:eastAsia="Archivo" w:hAnsi="Archivo" w:cs="Archivo"/>
          <w:color w:val="136EF8"/>
          <w:sz w:val="64"/>
          <w:szCs w:val="64"/>
        </w:rPr>
      </w:pPr>
      <w:bookmarkStart w:id="48" w:name="_1ds9svq7i4bz" w:colFirst="0" w:colLast="0"/>
      <w:bookmarkEnd w:id="48"/>
    </w:p>
    <w:p w14:paraId="0A594150" w14:textId="77777777" w:rsidR="00FA442C" w:rsidRDefault="00FA442C">
      <w:pPr>
        <w:pStyle w:val="Titolo2"/>
        <w:ind w:left="0"/>
        <w:rPr>
          <w:rFonts w:ascii="Archivo" w:eastAsia="Archivo" w:hAnsi="Archivo" w:cs="Archivo"/>
          <w:color w:val="136EF8"/>
          <w:sz w:val="64"/>
          <w:szCs w:val="64"/>
        </w:rPr>
      </w:pPr>
      <w:bookmarkStart w:id="49" w:name="_rbzi0s7i0zss" w:colFirst="0" w:colLast="0"/>
      <w:bookmarkEnd w:id="49"/>
    </w:p>
    <w:p w14:paraId="1D2B502A" w14:textId="77777777" w:rsidR="00FA442C" w:rsidRDefault="00FA442C">
      <w:pPr>
        <w:pStyle w:val="Titolo2"/>
        <w:ind w:left="0"/>
        <w:rPr>
          <w:rFonts w:ascii="Archivo" w:eastAsia="Archivo" w:hAnsi="Archivo" w:cs="Archivo"/>
          <w:color w:val="136EF8"/>
          <w:sz w:val="64"/>
          <w:szCs w:val="64"/>
        </w:rPr>
      </w:pPr>
      <w:bookmarkStart w:id="50" w:name="_6b67v62mt3d0" w:colFirst="0" w:colLast="0"/>
      <w:bookmarkEnd w:id="50"/>
    </w:p>
    <w:p w14:paraId="21AF1448" w14:textId="77777777" w:rsidR="00FA442C" w:rsidRDefault="00FA442C">
      <w:pPr>
        <w:pStyle w:val="Titolo2"/>
        <w:ind w:left="0"/>
        <w:rPr>
          <w:rFonts w:ascii="Archivo" w:eastAsia="Archivo" w:hAnsi="Archivo" w:cs="Archivo"/>
          <w:color w:val="136EF8"/>
          <w:sz w:val="64"/>
          <w:szCs w:val="64"/>
        </w:rPr>
      </w:pPr>
      <w:bookmarkStart w:id="51" w:name="_ensh5j9rkgt2" w:colFirst="0" w:colLast="0"/>
      <w:bookmarkEnd w:id="51"/>
    </w:p>
    <w:p w14:paraId="54A9CA66" w14:textId="77777777" w:rsidR="00FA442C" w:rsidRDefault="00FA442C">
      <w:pPr>
        <w:pStyle w:val="Titolo2"/>
        <w:ind w:left="0"/>
        <w:rPr>
          <w:rFonts w:ascii="Archivo" w:eastAsia="Archivo" w:hAnsi="Archivo" w:cs="Archivo"/>
          <w:color w:val="136EF8"/>
          <w:sz w:val="64"/>
          <w:szCs w:val="64"/>
        </w:rPr>
      </w:pPr>
      <w:bookmarkStart w:id="52" w:name="_rlcew5tk551f" w:colFirst="0" w:colLast="0"/>
      <w:bookmarkEnd w:id="52"/>
    </w:p>
    <w:p w14:paraId="10C68665" w14:textId="77777777" w:rsidR="00FA442C" w:rsidRDefault="00FA442C">
      <w:pPr>
        <w:pStyle w:val="Titolo2"/>
        <w:ind w:left="0"/>
        <w:rPr>
          <w:rFonts w:ascii="Archivo" w:eastAsia="Archivo" w:hAnsi="Archivo" w:cs="Archivo"/>
          <w:color w:val="136EF8"/>
          <w:sz w:val="64"/>
          <w:szCs w:val="64"/>
        </w:rPr>
      </w:pPr>
      <w:bookmarkStart w:id="53" w:name="_50lsxn4whah5" w:colFirst="0" w:colLast="0"/>
      <w:bookmarkEnd w:id="53"/>
    </w:p>
    <w:p w14:paraId="2B1E9447" w14:textId="77777777" w:rsidR="00FA442C" w:rsidRDefault="00FA442C">
      <w:pPr>
        <w:pStyle w:val="Titolo2"/>
        <w:ind w:left="0"/>
        <w:rPr>
          <w:rFonts w:ascii="Archivo" w:eastAsia="Archivo" w:hAnsi="Archivo" w:cs="Archivo"/>
          <w:color w:val="136EF8"/>
          <w:sz w:val="64"/>
          <w:szCs w:val="64"/>
        </w:rPr>
      </w:pPr>
      <w:bookmarkStart w:id="54" w:name="_p9jeppm8eypv" w:colFirst="0" w:colLast="0"/>
      <w:bookmarkEnd w:id="54"/>
    </w:p>
    <w:p w14:paraId="4F2B3B7D" w14:textId="77777777" w:rsidR="00FA442C" w:rsidRDefault="00FA442C">
      <w:pPr>
        <w:pStyle w:val="Titolo2"/>
        <w:ind w:left="0"/>
        <w:rPr>
          <w:rFonts w:ascii="Archivo" w:eastAsia="Archivo" w:hAnsi="Archivo" w:cs="Archivo"/>
          <w:color w:val="136EF8"/>
          <w:sz w:val="64"/>
          <w:szCs w:val="64"/>
        </w:rPr>
      </w:pPr>
      <w:bookmarkStart w:id="55" w:name="_7y0ejnh78tyw" w:colFirst="0" w:colLast="0"/>
      <w:bookmarkEnd w:id="55"/>
    </w:p>
    <w:p w14:paraId="48960021" w14:textId="77777777" w:rsidR="00FA442C" w:rsidRDefault="00000000">
      <w:pPr>
        <w:pStyle w:val="Titolo2"/>
        <w:ind w:left="0"/>
        <w:rPr>
          <w:rFonts w:ascii="Archivo" w:eastAsia="Archivo" w:hAnsi="Archivo" w:cs="Archivo"/>
          <w:color w:val="136EF8"/>
          <w:sz w:val="64"/>
          <w:szCs w:val="64"/>
        </w:rPr>
      </w:pPr>
      <w:bookmarkStart w:id="56" w:name="_190pui6dgf95" w:colFirst="0" w:colLast="0"/>
      <w:bookmarkEnd w:id="56"/>
      <w:r>
        <w:rPr>
          <w:rFonts w:ascii="Archivo" w:eastAsia="Archivo" w:hAnsi="Archivo" w:cs="Archivo"/>
          <w:color w:val="136EF8"/>
          <w:sz w:val="64"/>
          <w:szCs w:val="64"/>
        </w:rPr>
        <w:t xml:space="preserve">05. </w:t>
      </w:r>
      <w:r>
        <w:rPr>
          <w:rFonts w:ascii="Archivo" w:eastAsia="Archivo" w:hAnsi="Archivo" w:cs="Archivo"/>
          <w:color w:val="0A2540"/>
          <w:sz w:val="144"/>
          <w:szCs w:val="144"/>
        </w:rPr>
        <w:t>EN 301 549 Report</w:t>
      </w:r>
      <w:r>
        <w:br w:type="page"/>
      </w:r>
    </w:p>
    <w:p w14:paraId="3D8FC409" w14:textId="77777777" w:rsidR="00FA442C" w:rsidRDefault="00000000">
      <w:pPr>
        <w:spacing w:before="240" w:after="240"/>
        <w:ind w:left="0" w:right="0"/>
        <w:rPr>
          <w:rFonts w:ascii="Archivo" w:eastAsia="Archivo" w:hAnsi="Archivo" w:cs="Archivo"/>
          <w:color w:val="0A2540"/>
        </w:rPr>
      </w:pPr>
      <w:r>
        <w:rPr>
          <w:rFonts w:ascii="Archivo" w:eastAsia="Archivo" w:hAnsi="Archivo" w:cs="Archivo"/>
          <w:b/>
          <w:bCs/>
          <w:color w:val="0A2540"/>
        </w:rPr>
        <w:lastRenderedPageBreak/>
        <w:t xml:space="preserve">Note: </w:t>
      </w:r>
      <w:r>
        <w:rPr>
          <w:rFonts w:ascii="Archivo" w:eastAsia="Archivo" w:hAnsi="Archivo" w:cs="Archivo"/>
          <w:color w:val="0A2540"/>
        </w:rPr>
        <w:t>When reporting on conformance with the WCAG 2.2 Success Criteria, they are scoped for full pages, complete processes, and accessibility-supported ways of using technology as documented in the WCAG 2.2 Conformance Requirements.</w:t>
      </w:r>
    </w:p>
    <w:p w14:paraId="4F606323" w14:textId="77777777" w:rsidR="00FA442C" w:rsidRPr="00044160" w:rsidRDefault="00000000">
      <w:pPr>
        <w:spacing w:before="240" w:after="240"/>
        <w:ind w:left="0" w:right="0"/>
        <w:rPr>
          <w:rFonts w:ascii="Archivo" w:eastAsia="Archivo" w:hAnsi="Archivo" w:cs="Archivo"/>
          <w:color w:val="0A2540"/>
          <w:lang w:val="de-DE"/>
        </w:rPr>
      </w:pPr>
      <w:r w:rsidRPr="00044160">
        <w:rPr>
          <w:rFonts w:ascii="Archivo" w:eastAsia="Archivo" w:hAnsi="Archivo" w:cs="Archivo"/>
          <w:color w:val="0A2540"/>
          <w:lang w:val="de-DE"/>
        </w:rPr>
        <w:t>Testing was performed with accessibility solutions enabled (where provided). Accessibility outcomes at the source-code level may differ if the solution is not used.</w:t>
      </w:r>
    </w:p>
    <w:p w14:paraId="3FC815B3" w14:textId="77777777" w:rsidR="00FA442C" w:rsidRPr="00044160" w:rsidRDefault="00FA442C">
      <w:pPr>
        <w:spacing w:before="240" w:after="240"/>
        <w:ind w:left="0" w:right="0"/>
        <w:rPr>
          <w:rFonts w:ascii="Archivo" w:eastAsia="Archivo" w:hAnsi="Archivo" w:cs="Archivo"/>
          <w:color w:val="0A2540"/>
          <w:lang w:val="de-DE"/>
        </w:rPr>
      </w:pPr>
    </w:p>
    <w:p w14:paraId="79F541A6" w14:textId="77777777" w:rsidR="00FA442C" w:rsidRPr="00044160" w:rsidRDefault="00000000">
      <w:pPr>
        <w:pStyle w:val="Titolo3"/>
        <w:ind w:left="0"/>
        <w:rPr>
          <w:rFonts w:ascii="Archivo" w:eastAsia="Archivo" w:hAnsi="Archivo" w:cs="Archivo"/>
          <w:color w:val="0A2540"/>
          <w:lang w:val="de-DE"/>
        </w:rPr>
      </w:pPr>
      <w:bookmarkStart w:id="57" w:name="_uwdixbg9wj7n" w:colFirst="0" w:colLast="0"/>
      <w:bookmarkEnd w:id="57"/>
      <w:r w:rsidRPr="00044160">
        <w:rPr>
          <w:rFonts w:ascii="Archivo" w:eastAsia="Archivo" w:hAnsi="Archivo" w:cs="Archivo"/>
          <w:color w:val="0A2540"/>
          <w:lang w:val="de-DE"/>
        </w:rPr>
        <w:t>05.1 Chapter 4: Functional Performance Statements (FPS)</w:t>
      </w:r>
    </w:p>
    <w:p w14:paraId="50E48466" w14:textId="77777777" w:rsidR="00FA442C" w:rsidRPr="00044160" w:rsidRDefault="00FA442C">
      <w:pPr>
        <w:ind w:left="0"/>
        <w:rPr>
          <w:rFonts w:ascii="Archivo" w:eastAsia="Archivo" w:hAnsi="Archivo" w:cs="Archivo"/>
          <w:color w:val="0A2540"/>
          <w:lang w:val="de-DE"/>
        </w:rPr>
      </w:pPr>
    </w:p>
    <w:tbl>
      <w:tblPr>
        <w:tblStyle w:val="a6"/>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1FB7C9FC" w14:textId="77777777">
        <w:trPr>
          <w:tblHeader/>
        </w:trPr>
        <w:tc>
          <w:tcPr>
            <w:tcW w:w="4710" w:type="dxa"/>
            <w:tcMar>
              <w:top w:w="100" w:type="dxa"/>
              <w:left w:w="100" w:type="dxa"/>
              <w:bottom w:w="100" w:type="dxa"/>
              <w:right w:w="100" w:type="dxa"/>
            </w:tcMar>
          </w:tcPr>
          <w:p w14:paraId="69B82A13"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5932FFC1"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148A7BB0"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0447A582" w14:textId="77777777">
        <w:tc>
          <w:tcPr>
            <w:tcW w:w="4710" w:type="dxa"/>
            <w:tcMar>
              <w:top w:w="100" w:type="dxa"/>
              <w:left w:w="100" w:type="dxa"/>
              <w:bottom w:w="100" w:type="dxa"/>
              <w:right w:w="100" w:type="dxa"/>
            </w:tcMar>
          </w:tcPr>
          <w:p w14:paraId="68CC811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4.2.1 Usage without vision</w:t>
            </w:r>
          </w:p>
        </w:tc>
        <w:tc>
          <w:tcPr>
            <w:tcW w:w="2520" w:type="dxa"/>
            <w:tcMar>
              <w:top w:w="100" w:type="dxa"/>
              <w:left w:w="100" w:type="dxa"/>
              <w:bottom w:w="100" w:type="dxa"/>
              <w:right w:w="100" w:type="dxa"/>
            </w:tcMar>
          </w:tcPr>
          <w:p w14:paraId="08823B10"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07207C27" w14:textId="77777777" w:rsidR="00FA442C" w:rsidRDefault="00FA442C">
            <w:pPr>
              <w:widowControl w:val="0"/>
              <w:spacing w:line="240" w:lineRule="auto"/>
              <w:ind w:left="0" w:right="0"/>
              <w:rPr>
                <w:rFonts w:ascii="Archivo" w:eastAsia="Archivo" w:hAnsi="Archivo" w:cs="Archivo"/>
                <w:color w:val="0A2540"/>
              </w:rPr>
            </w:pPr>
          </w:p>
        </w:tc>
      </w:tr>
      <w:tr w:rsidR="00FA442C" w14:paraId="762622AB" w14:textId="77777777">
        <w:tc>
          <w:tcPr>
            <w:tcW w:w="4710" w:type="dxa"/>
            <w:tcMar>
              <w:top w:w="100" w:type="dxa"/>
              <w:left w:w="100" w:type="dxa"/>
              <w:bottom w:w="100" w:type="dxa"/>
              <w:right w:w="100" w:type="dxa"/>
            </w:tcMar>
          </w:tcPr>
          <w:p w14:paraId="4BA52EB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4.2.2 Usage with limited vision</w:t>
            </w:r>
          </w:p>
        </w:tc>
        <w:tc>
          <w:tcPr>
            <w:tcW w:w="2520" w:type="dxa"/>
            <w:tcMar>
              <w:top w:w="100" w:type="dxa"/>
              <w:left w:w="100" w:type="dxa"/>
              <w:bottom w:w="100" w:type="dxa"/>
              <w:right w:w="100" w:type="dxa"/>
            </w:tcMar>
          </w:tcPr>
          <w:p w14:paraId="1AFCF43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75310F55" w14:textId="77777777" w:rsidR="00FA442C" w:rsidRDefault="00FA442C">
            <w:pPr>
              <w:widowControl w:val="0"/>
              <w:spacing w:line="240" w:lineRule="auto"/>
              <w:ind w:left="0" w:right="0"/>
              <w:rPr>
                <w:rFonts w:ascii="Archivo" w:eastAsia="Archivo" w:hAnsi="Archivo" w:cs="Archivo"/>
                <w:color w:val="0A2540"/>
              </w:rPr>
            </w:pPr>
          </w:p>
        </w:tc>
      </w:tr>
      <w:tr w:rsidR="00FA442C" w14:paraId="43C9D5D5" w14:textId="77777777">
        <w:tc>
          <w:tcPr>
            <w:tcW w:w="4710" w:type="dxa"/>
            <w:tcMar>
              <w:top w:w="100" w:type="dxa"/>
              <w:left w:w="100" w:type="dxa"/>
              <w:bottom w:w="100" w:type="dxa"/>
              <w:right w:w="100" w:type="dxa"/>
            </w:tcMar>
          </w:tcPr>
          <w:p w14:paraId="300CDE74"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4.2.3 Usage without perception of color</w:t>
            </w:r>
          </w:p>
        </w:tc>
        <w:tc>
          <w:tcPr>
            <w:tcW w:w="2520" w:type="dxa"/>
            <w:tcMar>
              <w:top w:w="100" w:type="dxa"/>
              <w:left w:w="100" w:type="dxa"/>
              <w:bottom w:w="100" w:type="dxa"/>
              <w:right w:w="100" w:type="dxa"/>
            </w:tcMar>
          </w:tcPr>
          <w:p w14:paraId="78BEC401"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49725F96" w14:textId="77777777" w:rsidR="00FA442C" w:rsidRDefault="00FA442C">
            <w:pPr>
              <w:widowControl w:val="0"/>
              <w:spacing w:line="240" w:lineRule="auto"/>
              <w:ind w:left="0" w:right="0"/>
              <w:rPr>
                <w:rFonts w:ascii="Archivo" w:eastAsia="Archivo" w:hAnsi="Archivo" w:cs="Archivo"/>
                <w:color w:val="0A2540"/>
              </w:rPr>
            </w:pPr>
          </w:p>
        </w:tc>
      </w:tr>
      <w:tr w:rsidR="00FA442C" w14:paraId="364F7AB7" w14:textId="77777777">
        <w:tc>
          <w:tcPr>
            <w:tcW w:w="4710" w:type="dxa"/>
            <w:tcMar>
              <w:top w:w="100" w:type="dxa"/>
              <w:left w:w="100" w:type="dxa"/>
              <w:bottom w:w="100" w:type="dxa"/>
              <w:right w:w="100" w:type="dxa"/>
            </w:tcMar>
          </w:tcPr>
          <w:p w14:paraId="311D2C2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4.2.4 Usage without hearing</w:t>
            </w:r>
          </w:p>
        </w:tc>
        <w:tc>
          <w:tcPr>
            <w:tcW w:w="2520" w:type="dxa"/>
            <w:tcMar>
              <w:top w:w="100" w:type="dxa"/>
              <w:left w:w="100" w:type="dxa"/>
              <w:bottom w:w="100" w:type="dxa"/>
              <w:right w:w="100" w:type="dxa"/>
            </w:tcMar>
          </w:tcPr>
          <w:p w14:paraId="473319C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0E719435" w14:textId="77777777" w:rsidR="00FA442C" w:rsidRDefault="00FA442C">
            <w:pPr>
              <w:widowControl w:val="0"/>
              <w:spacing w:line="240" w:lineRule="auto"/>
              <w:ind w:left="0" w:right="0"/>
              <w:rPr>
                <w:rFonts w:ascii="Archivo" w:eastAsia="Archivo" w:hAnsi="Archivo" w:cs="Archivo"/>
                <w:color w:val="0A2540"/>
              </w:rPr>
            </w:pPr>
          </w:p>
        </w:tc>
      </w:tr>
      <w:tr w:rsidR="00FA442C" w14:paraId="1DF5F4ED" w14:textId="77777777">
        <w:tc>
          <w:tcPr>
            <w:tcW w:w="4710" w:type="dxa"/>
            <w:tcMar>
              <w:top w:w="100" w:type="dxa"/>
              <w:left w:w="100" w:type="dxa"/>
              <w:bottom w:w="100" w:type="dxa"/>
              <w:right w:w="100" w:type="dxa"/>
            </w:tcMar>
          </w:tcPr>
          <w:p w14:paraId="2223809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4.2.5 Usage with limited hearing</w:t>
            </w:r>
          </w:p>
        </w:tc>
        <w:tc>
          <w:tcPr>
            <w:tcW w:w="2520" w:type="dxa"/>
            <w:tcMar>
              <w:top w:w="100" w:type="dxa"/>
              <w:left w:w="100" w:type="dxa"/>
              <w:bottom w:w="100" w:type="dxa"/>
              <w:right w:w="100" w:type="dxa"/>
            </w:tcMar>
          </w:tcPr>
          <w:p w14:paraId="47081C7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1D388FEB" w14:textId="77777777" w:rsidR="00FA442C" w:rsidRDefault="00FA442C">
            <w:pPr>
              <w:widowControl w:val="0"/>
              <w:spacing w:line="240" w:lineRule="auto"/>
              <w:ind w:left="0" w:right="0"/>
              <w:rPr>
                <w:rFonts w:ascii="Archivo" w:eastAsia="Archivo" w:hAnsi="Archivo" w:cs="Archivo"/>
                <w:color w:val="0A2540"/>
              </w:rPr>
            </w:pPr>
          </w:p>
        </w:tc>
      </w:tr>
      <w:tr w:rsidR="00FA442C" w14:paraId="7B76B960" w14:textId="77777777">
        <w:tc>
          <w:tcPr>
            <w:tcW w:w="4710" w:type="dxa"/>
            <w:tcMar>
              <w:top w:w="100" w:type="dxa"/>
              <w:left w:w="100" w:type="dxa"/>
              <w:bottom w:w="100" w:type="dxa"/>
              <w:right w:w="100" w:type="dxa"/>
            </w:tcMar>
          </w:tcPr>
          <w:p w14:paraId="7FC1F7A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4.2.6 Usage with no or limited vocal capability</w:t>
            </w:r>
          </w:p>
        </w:tc>
        <w:tc>
          <w:tcPr>
            <w:tcW w:w="2520" w:type="dxa"/>
            <w:tcMar>
              <w:top w:w="100" w:type="dxa"/>
              <w:left w:w="100" w:type="dxa"/>
              <w:bottom w:w="100" w:type="dxa"/>
              <w:right w:w="100" w:type="dxa"/>
            </w:tcMar>
          </w:tcPr>
          <w:p w14:paraId="4F47579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7EF7975D" w14:textId="77777777" w:rsidR="00FA442C" w:rsidRDefault="00FA442C">
            <w:pPr>
              <w:widowControl w:val="0"/>
              <w:spacing w:line="240" w:lineRule="auto"/>
              <w:ind w:left="0" w:right="0"/>
              <w:rPr>
                <w:rFonts w:ascii="Archivo" w:eastAsia="Archivo" w:hAnsi="Archivo" w:cs="Archivo"/>
                <w:color w:val="0A2540"/>
              </w:rPr>
            </w:pPr>
          </w:p>
        </w:tc>
      </w:tr>
      <w:tr w:rsidR="00FA442C" w14:paraId="26BC886D" w14:textId="77777777">
        <w:tc>
          <w:tcPr>
            <w:tcW w:w="4710" w:type="dxa"/>
            <w:tcMar>
              <w:top w:w="100" w:type="dxa"/>
              <w:left w:w="100" w:type="dxa"/>
              <w:bottom w:w="100" w:type="dxa"/>
              <w:right w:w="100" w:type="dxa"/>
            </w:tcMar>
          </w:tcPr>
          <w:p w14:paraId="14B29BFA"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4.2.7 Usage with limited manipulation or strength</w:t>
            </w:r>
          </w:p>
        </w:tc>
        <w:tc>
          <w:tcPr>
            <w:tcW w:w="2520" w:type="dxa"/>
            <w:tcMar>
              <w:top w:w="100" w:type="dxa"/>
              <w:left w:w="100" w:type="dxa"/>
              <w:bottom w:w="100" w:type="dxa"/>
              <w:right w:w="100" w:type="dxa"/>
            </w:tcMar>
          </w:tcPr>
          <w:p w14:paraId="2316824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31911AC3" w14:textId="77777777" w:rsidR="00FA442C" w:rsidRDefault="00FA442C">
            <w:pPr>
              <w:widowControl w:val="0"/>
              <w:spacing w:line="240" w:lineRule="auto"/>
              <w:ind w:left="0" w:right="0"/>
              <w:rPr>
                <w:rFonts w:ascii="Archivo" w:eastAsia="Archivo" w:hAnsi="Archivo" w:cs="Archivo"/>
                <w:color w:val="0A2540"/>
              </w:rPr>
            </w:pPr>
          </w:p>
        </w:tc>
      </w:tr>
      <w:tr w:rsidR="00FA442C" w14:paraId="21C8B334" w14:textId="77777777">
        <w:tc>
          <w:tcPr>
            <w:tcW w:w="4710" w:type="dxa"/>
            <w:tcMar>
              <w:top w:w="100" w:type="dxa"/>
              <w:left w:w="100" w:type="dxa"/>
              <w:bottom w:w="100" w:type="dxa"/>
              <w:right w:w="100" w:type="dxa"/>
            </w:tcMar>
          </w:tcPr>
          <w:p w14:paraId="29CA926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4.2.8 Usage with limited reach</w:t>
            </w:r>
          </w:p>
        </w:tc>
        <w:tc>
          <w:tcPr>
            <w:tcW w:w="2520" w:type="dxa"/>
            <w:tcMar>
              <w:top w:w="100" w:type="dxa"/>
              <w:left w:w="100" w:type="dxa"/>
              <w:bottom w:w="100" w:type="dxa"/>
              <w:right w:w="100" w:type="dxa"/>
            </w:tcMar>
          </w:tcPr>
          <w:p w14:paraId="5B5FDE06"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07D56D24" w14:textId="77777777" w:rsidR="00FA442C" w:rsidRDefault="00FA442C">
            <w:pPr>
              <w:widowControl w:val="0"/>
              <w:spacing w:line="240" w:lineRule="auto"/>
              <w:ind w:left="0" w:right="0"/>
              <w:rPr>
                <w:rFonts w:ascii="Archivo" w:eastAsia="Archivo" w:hAnsi="Archivo" w:cs="Archivo"/>
                <w:color w:val="0A2540"/>
              </w:rPr>
            </w:pPr>
          </w:p>
        </w:tc>
      </w:tr>
      <w:tr w:rsidR="00FA442C" w14:paraId="4F2FE7BF" w14:textId="77777777">
        <w:tc>
          <w:tcPr>
            <w:tcW w:w="4710" w:type="dxa"/>
            <w:tcMar>
              <w:top w:w="100" w:type="dxa"/>
              <w:left w:w="100" w:type="dxa"/>
              <w:bottom w:w="100" w:type="dxa"/>
              <w:right w:w="100" w:type="dxa"/>
            </w:tcMar>
          </w:tcPr>
          <w:p w14:paraId="2B8FA36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4.2.9 Minimize photosensitive seizure triggers</w:t>
            </w:r>
          </w:p>
        </w:tc>
        <w:tc>
          <w:tcPr>
            <w:tcW w:w="2520" w:type="dxa"/>
            <w:tcMar>
              <w:top w:w="100" w:type="dxa"/>
              <w:left w:w="100" w:type="dxa"/>
              <w:bottom w:w="100" w:type="dxa"/>
              <w:right w:w="100" w:type="dxa"/>
            </w:tcMar>
          </w:tcPr>
          <w:p w14:paraId="407CE4F6"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126887D6" w14:textId="77777777" w:rsidR="00FA442C" w:rsidRDefault="00FA442C">
            <w:pPr>
              <w:widowControl w:val="0"/>
              <w:spacing w:line="240" w:lineRule="auto"/>
              <w:ind w:left="0" w:right="0"/>
              <w:rPr>
                <w:rFonts w:ascii="Archivo" w:eastAsia="Archivo" w:hAnsi="Archivo" w:cs="Archivo"/>
                <w:color w:val="0A2540"/>
              </w:rPr>
            </w:pPr>
          </w:p>
        </w:tc>
      </w:tr>
      <w:tr w:rsidR="00FA442C" w14:paraId="076EDE28" w14:textId="77777777">
        <w:tc>
          <w:tcPr>
            <w:tcW w:w="4710" w:type="dxa"/>
            <w:tcMar>
              <w:top w:w="100" w:type="dxa"/>
              <w:left w:w="100" w:type="dxa"/>
              <w:bottom w:w="100" w:type="dxa"/>
              <w:right w:w="100" w:type="dxa"/>
            </w:tcMar>
          </w:tcPr>
          <w:p w14:paraId="7BDA5D6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4.2.10 Usage with limited cognition, language or learning</w:t>
            </w:r>
          </w:p>
        </w:tc>
        <w:tc>
          <w:tcPr>
            <w:tcW w:w="2520" w:type="dxa"/>
            <w:tcMar>
              <w:top w:w="100" w:type="dxa"/>
              <w:left w:w="100" w:type="dxa"/>
              <w:bottom w:w="100" w:type="dxa"/>
              <w:right w:w="100" w:type="dxa"/>
            </w:tcMar>
          </w:tcPr>
          <w:p w14:paraId="033E428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068A6C71" w14:textId="77777777" w:rsidR="00FA442C" w:rsidRDefault="00FA442C">
            <w:pPr>
              <w:widowControl w:val="0"/>
              <w:spacing w:line="240" w:lineRule="auto"/>
              <w:ind w:left="0" w:right="0"/>
              <w:rPr>
                <w:rFonts w:ascii="Archivo" w:eastAsia="Archivo" w:hAnsi="Archivo" w:cs="Archivo"/>
                <w:color w:val="0A2540"/>
              </w:rPr>
            </w:pPr>
          </w:p>
        </w:tc>
      </w:tr>
      <w:tr w:rsidR="00FA442C" w14:paraId="0CB71747" w14:textId="77777777">
        <w:tc>
          <w:tcPr>
            <w:tcW w:w="4710" w:type="dxa"/>
            <w:tcMar>
              <w:top w:w="100" w:type="dxa"/>
              <w:left w:w="100" w:type="dxa"/>
              <w:bottom w:w="100" w:type="dxa"/>
              <w:right w:w="100" w:type="dxa"/>
            </w:tcMar>
          </w:tcPr>
          <w:p w14:paraId="434D6A5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4.2.11 Privacy</w:t>
            </w:r>
          </w:p>
        </w:tc>
        <w:tc>
          <w:tcPr>
            <w:tcW w:w="2520" w:type="dxa"/>
            <w:tcMar>
              <w:top w:w="100" w:type="dxa"/>
              <w:left w:w="100" w:type="dxa"/>
              <w:bottom w:w="100" w:type="dxa"/>
              <w:right w:w="100" w:type="dxa"/>
            </w:tcMar>
          </w:tcPr>
          <w:p w14:paraId="0BF5FAB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Partially Supports</w:t>
            </w:r>
          </w:p>
        </w:tc>
        <w:tc>
          <w:tcPr>
            <w:tcW w:w="3615" w:type="dxa"/>
            <w:tcMar>
              <w:top w:w="100" w:type="dxa"/>
              <w:left w:w="100" w:type="dxa"/>
              <w:bottom w:w="100" w:type="dxa"/>
              <w:right w:w="100" w:type="dxa"/>
            </w:tcMar>
          </w:tcPr>
          <w:p w14:paraId="76A0AA6D" w14:textId="77777777" w:rsidR="00FA442C" w:rsidRDefault="00FA442C">
            <w:pPr>
              <w:widowControl w:val="0"/>
              <w:spacing w:line="240" w:lineRule="auto"/>
              <w:ind w:left="0" w:right="0"/>
              <w:rPr>
                <w:rFonts w:ascii="Archivo" w:eastAsia="Archivo" w:hAnsi="Archivo" w:cs="Archivo"/>
                <w:color w:val="0A2540"/>
              </w:rPr>
            </w:pPr>
          </w:p>
        </w:tc>
      </w:tr>
    </w:tbl>
    <w:p w14:paraId="6704C60C" w14:textId="77777777" w:rsidR="00FA442C" w:rsidRDefault="00FA442C">
      <w:pPr>
        <w:ind w:left="0"/>
        <w:rPr>
          <w:rFonts w:ascii="Archivo" w:eastAsia="Archivo" w:hAnsi="Archivo" w:cs="Archivo"/>
        </w:rPr>
      </w:pPr>
    </w:p>
    <w:p w14:paraId="3D2EB099" w14:textId="77777777" w:rsidR="00FA442C" w:rsidRDefault="00000000">
      <w:pPr>
        <w:pStyle w:val="Titolo3"/>
        <w:spacing w:line="276" w:lineRule="auto"/>
        <w:ind w:left="0"/>
        <w:rPr>
          <w:rFonts w:ascii="Archivo" w:eastAsia="Archivo" w:hAnsi="Archivo" w:cs="Archivo"/>
          <w:color w:val="0A2540"/>
        </w:rPr>
      </w:pPr>
      <w:bookmarkStart w:id="58" w:name="_xo9hrzoqlo2j" w:colFirst="0" w:colLast="0"/>
      <w:bookmarkEnd w:id="58"/>
      <w:r>
        <w:rPr>
          <w:rFonts w:ascii="Archivo" w:eastAsia="Archivo" w:hAnsi="Archivo" w:cs="Archivo"/>
          <w:color w:val="0A2540"/>
        </w:rPr>
        <w:lastRenderedPageBreak/>
        <w:t>05.2 Chapter 5: Generic Requirements</w:t>
      </w:r>
    </w:p>
    <w:p w14:paraId="4339A92F" w14:textId="77777777" w:rsidR="00FA442C" w:rsidRDefault="00FA442C">
      <w:pPr>
        <w:ind w:left="0" w:right="0"/>
        <w:rPr>
          <w:rFonts w:ascii="Archivo" w:eastAsia="Archivo" w:hAnsi="Archivo" w:cs="Archivo"/>
          <w:color w:val="000000"/>
          <w:sz w:val="22"/>
          <w:szCs w:val="22"/>
        </w:rPr>
      </w:pPr>
    </w:p>
    <w:p w14:paraId="161C547B" w14:textId="77777777" w:rsidR="00FA442C" w:rsidRDefault="00FA442C">
      <w:pPr>
        <w:ind w:left="0"/>
        <w:rPr>
          <w:rFonts w:ascii="Archivo" w:eastAsia="Archivo" w:hAnsi="Archivo" w:cs="Archivo"/>
          <w:color w:val="0A2540"/>
        </w:rPr>
      </w:pPr>
    </w:p>
    <w:tbl>
      <w:tblPr>
        <w:tblStyle w:val="a7"/>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58006BC4" w14:textId="77777777">
        <w:trPr>
          <w:tblHeader/>
        </w:trPr>
        <w:tc>
          <w:tcPr>
            <w:tcW w:w="4710" w:type="dxa"/>
            <w:tcMar>
              <w:top w:w="100" w:type="dxa"/>
              <w:left w:w="100" w:type="dxa"/>
              <w:bottom w:w="100" w:type="dxa"/>
              <w:right w:w="100" w:type="dxa"/>
            </w:tcMar>
          </w:tcPr>
          <w:p w14:paraId="57E1B572"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08FAAA30"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135FA9C3"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27B74229" w14:textId="77777777">
        <w:tc>
          <w:tcPr>
            <w:tcW w:w="4710" w:type="dxa"/>
            <w:tcMar>
              <w:top w:w="100" w:type="dxa"/>
              <w:left w:w="100" w:type="dxa"/>
              <w:bottom w:w="100" w:type="dxa"/>
              <w:right w:w="100" w:type="dxa"/>
            </w:tcMar>
          </w:tcPr>
          <w:p w14:paraId="23331473"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5.1 Closed functionality</w:t>
            </w:r>
          </w:p>
        </w:tc>
        <w:tc>
          <w:tcPr>
            <w:tcW w:w="2520" w:type="dxa"/>
            <w:tcMar>
              <w:top w:w="100" w:type="dxa"/>
              <w:left w:w="100" w:type="dxa"/>
              <w:bottom w:w="100" w:type="dxa"/>
              <w:right w:w="100" w:type="dxa"/>
            </w:tcMar>
          </w:tcPr>
          <w:p w14:paraId="79A435D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2BB3B1C3"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154A17B2" w14:textId="77777777">
        <w:tc>
          <w:tcPr>
            <w:tcW w:w="4710" w:type="dxa"/>
            <w:tcMar>
              <w:top w:w="100" w:type="dxa"/>
              <w:left w:w="100" w:type="dxa"/>
              <w:bottom w:w="100" w:type="dxa"/>
              <w:right w:w="100" w:type="dxa"/>
            </w:tcMar>
          </w:tcPr>
          <w:p w14:paraId="3C71DAD6"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5.1.2 General</w:t>
            </w:r>
          </w:p>
          <w:p w14:paraId="76E52991" w14:textId="77777777" w:rsidR="00FA442C" w:rsidRDefault="00FA442C">
            <w:pPr>
              <w:widowControl w:val="0"/>
              <w:spacing w:line="240" w:lineRule="auto"/>
              <w:ind w:left="0" w:right="0"/>
              <w:rPr>
                <w:rFonts w:ascii="Archivo" w:eastAsia="Archivo" w:hAnsi="Archivo" w:cs="Archivo"/>
                <w:b/>
                <w:bCs/>
                <w:i/>
                <w:iCs/>
                <w:color w:val="0A2540"/>
                <w:highlight w:val="white"/>
              </w:rPr>
            </w:pPr>
          </w:p>
        </w:tc>
        <w:tc>
          <w:tcPr>
            <w:tcW w:w="2520" w:type="dxa"/>
            <w:tcMar>
              <w:top w:w="100" w:type="dxa"/>
              <w:left w:w="100" w:type="dxa"/>
              <w:bottom w:w="100" w:type="dxa"/>
              <w:right w:w="100" w:type="dxa"/>
            </w:tcMar>
          </w:tcPr>
          <w:p w14:paraId="50789A1C"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3DBCF685"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091E3719" w14:textId="77777777">
        <w:tc>
          <w:tcPr>
            <w:tcW w:w="4710" w:type="dxa"/>
            <w:tcMar>
              <w:top w:w="100" w:type="dxa"/>
              <w:left w:w="100" w:type="dxa"/>
              <w:bottom w:w="100" w:type="dxa"/>
              <w:right w:w="100" w:type="dxa"/>
            </w:tcMar>
          </w:tcPr>
          <w:p w14:paraId="567BD729"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5.1.2.1 Closed functionality</w:t>
            </w:r>
          </w:p>
          <w:p w14:paraId="67FA3561" w14:textId="77777777" w:rsidR="00FA442C" w:rsidRDefault="00FA442C">
            <w:pPr>
              <w:widowControl w:val="0"/>
              <w:spacing w:line="240" w:lineRule="auto"/>
              <w:ind w:left="0" w:right="0"/>
              <w:rPr>
                <w:rFonts w:ascii="Archivo" w:eastAsia="Archivo" w:hAnsi="Archivo" w:cs="Archivo"/>
                <w:b/>
                <w:bCs/>
                <w:i/>
                <w:iCs/>
                <w:color w:val="0A2540"/>
                <w:highlight w:val="white"/>
              </w:rPr>
            </w:pPr>
          </w:p>
        </w:tc>
        <w:tc>
          <w:tcPr>
            <w:tcW w:w="2520" w:type="dxa"/>
            <w:tcMar>
              <w:top w:w="100" w:type="dxa"/>
              <w:left w:w="100" w:type="dxa"/>
              <w:bottom w:w="100" w:type="dxa"/>
              <w:right w:w="100" w:type="dxa"/>
            </w:tcMar>
          </w:tcPr>
          <w:p w14:paraId="04DEC340"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See 5.2 through 13</w:t>
            </w:r>
          </w:p>
        </w:tc>
        <w:tc>
          <w:tcPr>
            <w:tcW w:w="3615" w:type="dxa"/>
            <w:tcMar>
              <w:top w:w="100" w:type="dxa"/>
              <w:left w:w="100" w:type="dxa"/>
              <w:bottom w:w="100" w:type="dxa"/>
              <w:right w:w="100" w:type="dxa"/>
            </w:tcMar>
          </w:tcPr>
          <w:p w14:paraId="70F52F23"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See information in 5.2 through 13</w:t>
            </w:r>
          </w:p>
        </w:tc>
      </w:tr>
      <w:tr w:rsidR="00FA442C" w14:paraId="32EFA66D" w14:textId="77777777">
        <w:tc>
          <w:tcPr>
            <w:tcW w:w="4710" w:type="dxa"/>
            <w:tcMar>
              <w:top w:w="100" w:type="dxa"/>
              <w:left w:w="100" w:type="dxa"/>
              <w:bottom w:w="100" w:type="dxa"/>
              <w:right w:w="100" w:type="dxa"/>
            </w:tcMar>
          </w:tcPr>
          <w:p w14:paraId="6734646A"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5.1.2.2 Assistive technology</w:t>
            </w:r>
          </w:p>
          <w:p w14:paraId="5FFD2866" w14:textId="77777777" w:rsidR="00FA442C" w:rsidRDefault="00FA442C">
            <w:pPr>
              <w:widowControl w:val="0"/>
              <w:spacing w:line="240" w:lineRule="auto"/>
              <w:ind w:left="0" w:right="0"/>
              <w:rPr>
                <w:rFonts w:ascii="Archivo" w:eastAsia="Archivo" w:hAnsi="Archivo" w:cs="Archivo"/>
                <w:b/>
                <w:bCs/>
                <w:i/>
                <w:iCs/>
                <w:color w:val="0A2540"/>
                <w:highlight w:val="white"/>
              </w:rPr>
            </w:pPr>
          </w:p>
        </w:tc>
        <w:tc>
          <w:tcPr>
            <w:tcW w:w="2520" w:type="dxa"/>
            <w:tcMar>
              <w:top w:w="100" w:type="dxa"/>
              <w:left w:w="100" w:type="dxa"/>
              <w:bottom w:w="100" w:type="dxa"/>
              <w:right w:w="100" w:type="dxa"/>
            </w:tcMar>
          </w:tcPr>
          <w:p w14:paraId="0E03AE7E"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See 5.1.3 through 5.1.6</w:t>
            </w:r>
          </w:p>
        </w:tc>
        <w:tc>
          <w:tcPr>
            <w:tcW w:w="3615" w:type="dxa"/>
            <w:tcMar>
              <w:top w:w="100" w:type="dxa"/>
              <w:left w:w="100" w:type="dxa"/>
              <w:bottom w:w="100" w:type="dxa"/>
              <w:right w:w="100" w:type="dxa"/>
            </w:tcMar>
          </w:tcPr>
          <w:p w14:paraId="3E49DEA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See information in 5.1.3 through 5.1.6</w:t>
            </w:r>
          </w:p>
        </w:tc>
      </w:tr>
      <w:tr w:rsidR="00FA442C" w14:paraId="546A4980" w14:textId="77777777">
        <w:tc>
          <w:tcPr>
            <w:tcW w:w="4710" w:type="dxa"/>
            <w:tcMar>
              <w:top w:w="100" w:type="dxa"/>
              <w:left w:w="100" w:type="dxa"/>
              <w:bottom w:w="100" w:type="dxa"/>
              <w:right w:w="100" w:type="dxa"/>
            </w:tcMar>
          </w:tcPr>
          <w:p w14:paraId="2ED083CF"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5.1.3 Non-visual access</w:t>
            </w:r>
          </w:p>
          <w:p w14:paraId="105D585F" w14:textId="77777777" w:rsidR="00FA442C" w:rsidRDefault="00FA442C">
            <w:pPr>
              <w:widowControl w:val="0"/>
              <w:spacing w:line="240" w:lineRule="auto"/>
              <w:ind w:left="0" w:right="0"/>
              <w:rPr>
                <w:rFonts w:ascii="Archivo" w:eastAsia="Archivo" w:hAnsi="Archivo" w:cs="Archivo"/>
                <w:b/>
                <w:bCs/>
                <w:i/>
                <w:iCs/>
                <w:color w:val="0A2540"/>
                <w:highlight w:val="white"/>
              </w:rPr>
            </w:pPr>
          </w:p>
        </w:tc>
        <w:tc>
          <w:tcPr>
            <w:tcW w:w="2520" w:type="dxa"/>
            <w:tcMar>
              <w:top w:w="100" w:type="dxa"/>
              <w:left w:w="100" w:type="dxa"/>
              <w:bottom w:w="100" w:type="dxa"/>
              <w:right w:w="100" w:type="dxa"/>
            </w:tcMar>
          </w:tcPr>
          <w:p w14:paraId="6813E284"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5DE5D005"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0BC874C1" w14:textId="77777777">
        <w:tc>
          <w:tcPr>
            <w:tcW w:w="4710" w:type="dxa"/>
            <w:tcMar>
              <w:top w:w="100" w:type="dxa"/>
              <w:left w:w="100" w:type="dxa"/>
              <w:bottom w:w="100" w:type="dxa"/>
              <w:right w:w="100" w:type="dxa"/>
            </w:tcMar>
          </w:tcPr>
          <w:p w14:paraId="0C928CB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5.1.3.1 Audio output of visual information</w:t>
            </w:r>
          </w:p>
        </w:tc>
        <w:tc>
          <w:tcPr>
            <w:tcW w:w="2520" w:type="dxa"/>
            <w:tcMar>
              <w:top w:w="100" w:type="dxa"/>
              <w:left w:w="100" w:type="dxa"/>
              <w:bottom w:w="100" w:type="dxa"/>
              <w:right w:w="100" w:type="dxa"/>
            </w:tcMar>
          </w:tcPr>
          <w:p w14:paraId="6D2E154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BF4720F" w14:textId="77777777" w:rsidR="00FA442C" w:rsidRDefault="00FA442C">
            <w:pPr>
              <w:widowControl w:val="0"/>
              <w:spacing w:line="240" w:lineRule="auto"/>
              <w:ind w:left="0" w:right="0"/>
              <w:rPr>
                <w:rFonts w:ascii="Archivo" w:eastAsia="Archivo" w:hAnsi="Archivo" w:cs="Archivo"/>
                <w:color w:val="0A2540"/>
              </w:rPr>
            </w:pPr>
          </w:p>
        </w:tc>
      </w:tr>
      <w:tr w:rsidR="00FA442C" w14:paraId="64370EAD" w14:textId="77777777">
        <w:tc>
          <w:tcPr>
            <w:tcW w:w="4710" w:type="dxa"/>
            <w:tcMar>
              <w:top w:w="100" w:type="dxa"/>
              <w:left w:w="100" w:type="dxa"/>
              <w:bottom w:w="100" w:type="dxa"/>
              <w:right w:w="100" w:type="dxa"/>
            </w:tcMar>
          </w:tcPr>
          <w:p w14:paraId="2433D8A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5.1.3.2 Auditory output delivery including speech</w:t>
            </w:r>
          </w:p>
        </w:tc>
        <w:tc>
          <w:tcPr>
            <w:tcW w:w="2520" w:type="dxa"/>
            <w:tcMar>
              <w:top w:w="100" w:type="dxa"/>
              <w:left w:w="100" w:type="dxa"/>
              <w:bottom w:w="100" w:type="dxa"/>
              <w:right w:w="100" w:type="dxa"/>
            </w:tcMar>
          </w:tcPr>
          <w:p w14:paraId="740B052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5D2D4B5" w14:textId="77777777" w:rsidR="00FA442C" w:rsidRDefault="00FA442C">
            <w:pPr>
              <w:widowControl w:val="0"/>
              <w:spacing w:line="240" w:lineRule="auto"/>
              <w:ind w:left="0" w:right="0"/>
              <w:rPr>
                <w:rFonts w:ascii="Archivo" w:eastAsia="Archivo" w:hAnsi="Archivo" w:cs="Archivo"/>
                <w:color w:val="0A2540"/>
              </w:rPr>
            </w:pPr>
          </w:p>
        </w:tc>
      </w:tr>
      <w:tr w:rsidR="00FA442C" w14:paraId="37814FED" w14:textId="77777777">
        <w:tc>
          <w:tcPr>
            <w:tcW w:w="4710" w:type="dxa"/>
            <w:tcMar>
              <w:top w:w="100" w:type="dxa"/>
              <w:left w:w="100" w:type="dxa"/>
              <w:bottom w:w="100" w:type="dxa"/>
              <w:right w:w="100" w:type="dxa"/>
            </w:tcMar>
          </w:tcPr>
          <w:p w14:paraId="2F3AE46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5.1.3.3 Auditory output correlation</w:t>
            </w:r>
          </w:p>
        </w:tc>
        <w:tc>
          <w:tcPr>
            <w:tcW w:w="2520" w:type="dxa"/>
            <w:tcMar>
              <w:top w:w="100" w:type="dxa"/>
              <w:left w:w="100" w:type="dxa"/>
              <w:bottom w:w="100" w:type="dxa"/>
              <w:right w:w="100" w:type="dxa"/>
            </w:tcMar>
          </w:tcPr>
          <w:p w14:paraId="0159304B"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59E5DCC" w14:textId="77777777" w:rsidR="00FA442C" w:rsidRDefault="00FA442C">
            <w:pPr>
              <w:widowControl w:val="0"/>
              <w:spacing w:line="240" w:lineRule="auto"/>
              <w:ind w:left="0" w:right="0"/>
              <w:rPr>
                <w:rFonts w:ascii="Archivo" w:eastAsia="Archivo" w:hAnsi="Archivo" w:cs="Archivo"/>
                <w:color w:val="0A2540"/>
              </w:rPr>
            </w:pPr>
          </w:p>
        </w:tc>
      </w:tr>
      <w:tr w:rsidR="00FA442C" w14:paraId="17CED9B1" w14:textId="77777777">
        <w:tc>
          <w:tcPr>
            <w:tcW w:w="4710" w:type="dxa"/>
            <w:tcMar>
              <w:top w:w="100" w:type="dxa"/>
              <w:left w:w="100" w:type="dxa"/>
              <w:bottom w:w="100" w:type="dxa"/>
              <w:right w:w="100" w:type="dxa"/>
            </w:tcMar>
          </w:tcPr>
          <w:p w14:paraId="76E3FCD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5.1.3.4 Speech output user control</w:t>
            </w:r>
          </w:p>
        </w:tc>
        <w:tc>
          <w:tcPr>
            <w:tcW w:w="2520" w:type="dxa"/>
            <w:tcMar>
              <w:top w:w="100" w:type="dxa"/>
              <w:left w:w="100" w:type="dxa"/>
              <w:bottom w:w="100" w:type="dxa"/>
              <w:right w:w="100" w:type="dxa"/>
            </w:tcMar>
          </w:tcPr>
          <w:p w14:paraId="23683B8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0C02EC3" w14:textId="77777777" w:rsidR="00FA442C" w:rsidRDefault="00FA442C">
            <w:pPr>
              <w:widowControl w:val="0"/>
              <w:spacing w:line="240" w:lineRule="auto"/>
              <w:ind w:left="0" w:right="0"/>
              <w:rPr>
                <w:rFonts w:ascii="Archivo" w:eastAsia="Archivo" w:hAnsi="Archivo" w:cs="Archivo"/>
                <w:color w:val="0A2540"/>
              </w:rPr>
            </w:pPr>
          </w:p>
        </w:tc>
      </w:tr>
      <w:tr w:rsidR="00FA442C" w14:paraId="66E17FA9" w14:textId="77777777">
        <w:tc>
          <w:tcPr>
            <w:tcW w:w="4710" w:type="dxa"/>
            <w:tcMar>
              <w:top w:w="100" w:type="dxa"/>
              <w:left w:w="100" w:type="dxa"/>
              <w:bottom w:w="100" w:type="dxa"/>
              <w:right w:w="100" w:type="dxa"/>
            </w:tcMar>
          </w:tcPr>
          <w:p w14:paraId="75820FA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5.1.3.5 Speech output automatic interruption</w:t>
            </w:r>
          </w:p>
        </w:tc>
        <w:tc>
          <w:tcPr>
            <w:tcW w:w="2520" w:type="dxa"/>
            <w:tcMar>
              <w:top w:w="100" w:type="dxa"/>
              <w:left w:w="100" w:type="dxa"/>
              <w:bottom w:w="100" w:type="dxa"/>
              <w:right w:w="100" w:type="dxa"/>
            </w:tcMar>
          </w:tcPr>
          <w:p w14:paraId="19A0386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2A108F5" w14:textId="77777777" w:rsidR="00FA442C" w:rsidRDefault="00FA442C">
            <w:pPr>
              <w:widowControl w:val="0"/>
              <w:spacing w:line="240" w:lineRule="auto"/>
              <w:ind w:left="0" w:right="0"/>
              <w:rPr>
                <w:rFonts w:ascii="Archivo" w:eastAsia="Archivo" w:hAnsi="Archivo" w:cs="Archivo"/>
                <w:color w:val="0A2540"/>
              </w:rPr>
            </w:pPr>
          </w:p>
        </w:tc>
      </w:tr>
      <w:tr w:rsidR="00FA442C" w14:paraId="78336D9E" w14:textId="77777777">
        <w:tc>
          <w:tcPr>
            <w:tcW w:w="4710" w:type="dxa"/>
            <w:tcMar>
              <w:top w:w="100" w:type="dxa"/>
              <w:left w:w="100" w:type="dxa"/>
              <w:bottom w:w="100" w:type="dxa"/>
              <w:right w:w="100" w:type="dxa"/>
            </w:tcMar>
          </w:tcPr>
          <w:p w14:paraId="73EB5C5E"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5.1.3.6 Speech output for non-text content</w:t>
            </w:r>
          </w:p>
        </w:tc>
        <w:tc>
          <w:tcPr>
            <w:tcW w:w="2520" w:type="dxa"/>
            <w:tcMar>
              <w:top w:w="100" w:type="dxa"/>
              <w:left w:w="100" w:type="dxa"/>
              <w:bottom w:w="100" w:type="dxa"/>
              <w:right w:w="100" w:type="dxa"/>
            </w:tcMar>
          </w:tcPr>
          <w:p w14:paraId="27438A8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525DA45" w14:textId="77777777" w:rsidR="00FA442C" w:rsidRDefault="00FA442C">
            <w:pPr>
              <w:widowControl w:val="0"/>
              <w:spacing w:line="240" w:lineRule="auto"/>
              <w:ind w:left="0" w:right="0"/>
              <w:rPr>
                <w:rFonts w:ascii="Archivo" w:eastAsia="Archivo" w:hAnsi="Archivo" w:cs="Archivo"/>
                <w:color w:val="0A2540"/>
              </w:rPr>
            </w:pPr>
          </w:p>
        </w:tc>
      </w:tr>
      <w:tr w:rsidR="00FA442C" w14:paraId="22321DC3" w14:textId="77777777">
        <w:tc>
          <w:tcPr>
            <w:tcW w:w="4710" w:type="dxa"/>
            <w:tcMar>
              <w:top w:w="100" w:type="dxa"/>
              <w:left w:w="100" w:type="dxa"/>
              <w:bottom w:w="100" w:type="dxa"/>
              <w:right w:w="100" w:type="dxa"/>
            </w:tcMar>
          </w:tcPr>
          <w:p w14:paraId="68013D75"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5.1.3.7 Speech output for video information</w:t>
            </w:r>
          </w:p>
        </w:tc>
        <w:tc>
          <w:tcPr>
            <w:tcW w:w="2520" w:type="dxa"/>
            <w:tcMar>
              <w:top w:w="100" w:type="dxa"/>
              <w:left w:w="100" w:type="dxa"/>
              <w:bottom w:w="100" w:type="dxa"/>
              <w:right w:w="100" w:type="dxa"/>
            </w:tcMar>
          </w:tcPr>
          <w:p w14:paraId="129FA379"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14F1700" w14:textId="77777777" w:rsidR="00FA442C" w:rsidRDefault="00FA442C">
            <w:pPr>
              <w:widowControl w:val="0"/>
              <w:spacing w:line="240" w:lineRule="auto"/>
              <w:ind w:left="0" w:right="0"/>
              <w:rPr>
                <w:rFonts w:ascii="Archivo" w:eastAsia="Archivo" w:hAnsi="Archivo" w:cs="Archivo"/>
                <w:color w:val="0A2540"/>
              </w:rPr>
            </w:pPr>
          </w:p>
        </w:tc>
      </w:tr>
      <w:tr w:rsidR="00FA442C" w14:paraId="7373B571" w14:textId="77777777">
        <w:tc>
          <w:tcPr>
            <w:tcW w:w="4710" w:type="dxa"/>
            <w:tcMar>
              <w:top w:w="100" w:type="dxa"/>
              <w:left w:w="100" w:type="dxa"/>
              <w:bottom w:w="100" w:type="dxa"/>
              <w:right w:w="100" w:type="dxa"/>
            </w:tcMar>
          </w:tcPr>
          <w:p w14:paraId="77AC959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5.1.3.8 Masked entry</w:t>
            </w:r>
          </w:p>
        </w:tc>
        <w:tc>
          <w:tcPr>
            <w:tcW w:w="2520" w:type="dxa"/>
            <w:tcMar>
              <w:top w:w="100" w:type="dxa"/>
              <w:left w:w="100" w:type="dxa"/>
              <w:bottom w:w="100" w:type="dxa"/>
              <w:right w:w="100" w:type="dxa"/>
            </w:tcMar>
          </w:tcPr>
          <w:p w14:paraId="32F45E5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3D4BD6C" w14:textId="77777777" w:rsidR="00FA442C" w:rsidRDefault="00FA442C">
            <w:pPr>
              <w:widowControl w:val="0"/>
              <w:spacing w:line="240" w:lineRule="auto"/>
              <w:ind w:left="0" w:right="0"/>
              <w:rPr>
                <w:rFonts w:ascii="Archivo" w:eastAsia="Archivo" w:hAnsi="Archivo" w:cs="Archivo"/>
                <w:color w:val="0A2540"/>
              </w:rPr>
            </w:pPr>
          </w:p>
        </w:tc>
      </w:tr>
      <w:tr w:rsidR="00FA442C" w14:paraId="1ADA9AB5" w14:textId="77777777">
        <w:tc>
          <w:tcPr>
            <w:tcW w:w="4710" w:type="dxa"/>
            <w:tcMar>
              <w:top w:w="100" w:type="dxa"/>
              <w:left w:w="100" w:type="dxa"/>
              <w:bottom w:w="100" w:type="dxa"/>
              <w:right w:w="100" w:type="dxa"/>
            </w:tcMar>
          </w:tcPr>
          <w:p w14:paraId="3904AEC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5.1.3.9 Private access to personal data</w:t>
            </w:r>
          </w:p>
        </w:tc>
        <w:tc>
          <w:tcPr>
            <w:tcW w:w="2520" w:type="dxa"/>
            <w:tcMar>
              <w:top w:w="100" w:type="dxa"/>
              <w:left w:w="100" w:type="dxa"/>
              <w:bottom w:w="100" w:type="dxa"/>
              <w:right w:w="100" w:type="dxa"/>
            </w:tcMar>
          </w:tcPr>
          <w:p w14:paraId="03B101F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8A486F8" w14:textId="77777777" w:rsidR="00FA442C" w:rsidRDefault="00FA442C">
            <w:pPr>
              <w:widowControl w:val="0"/>
              <w:spacing w:line="240" w:lineRule="auto"/>
              <w:ind w:left="0" w:right="0"/>
              <w:rPr>
                <w:rFonts w:ascii="Archivo" w:eastAsia="Archivo" w:hAnsi="Archivo" w:cs="Archivo"/>
                <w:color w:val="0A2540"/>
              </w:rPr>
            </w:pPr>
          </w:p>
        </w:tc>
      </w:tr>
      <w:tr w:rsidR="00FA442C" w14:paraId="2111EF6F" w14:textId="77777777">
        <w:trPr>
          <w:trHeight w:val="600"/>
        </w:trPr>
        <w:tc>
          <w:tcPr>
            <w:tcW w:w="4710" w:type="dxa"/>
            <w:tcMar>
              <w:top w:w="100" w:type="dxa"/>
              <w:left w:w="100" w:type="dxa"/>
              <w:bottom w:w="100" w:type="dxa"/>
              <w:right w:w="100" w:type="dxa"/>
            </w:tcMar>
          </w:tcPr>
          <w:p w14:paraId="4F6DD79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5.1.3.10 Non-interfering audio output</w:t>
            </w:r>
          </w:p>
        </w:tc>
        <w:tc>
          <w:tcPr>
            <w:tcW w:w="2520" w:type="dxa"/>
            <w:tcMar>
              <w:top w:w="100" w:type="dxa"/>
              <w:left w:w="100" w:type="dxa"/>
              <w:bottom w:w="100" w:type="dxa"/>
              <w:right w:w="100" w:type="dxa"/>
            </w:tcMar>
          </w:tcPr>
          <w:p w14:paraId="43F47A6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5094E6A" w14:textId="77777777" w:rsidR="00FA442C" w:rsidRDefault="00FA442C">
            <w:pPr>
              <w:widowControl w:val="0"/>
              <w:spacing w:line="240" w:lineRule="auto"/>
              <w:ind w:left="0" w:right="0"/>
              <w:rPr>
                <w:rFonts w:ascii="Archivo" w:eastAsia="Archivo" w:hAnsi="Archivo" w:cs="Archivo"/>
                <w:color w:val="0A2540"/>
              </w:rPr>
            </w:pPr>
          </w:p>
        </w:tc>
      </w:tr>
      <w:tr w:rsidR="00FA442C" w14:paraId="244F0E68" w14:textId="77777777">
        <w:trPr>
          <w:trHeight w:val="570"/>
        </w:trPr>
        <w:tc>
          <w:tcPr>
            <w:tcW w:w="4710" w:type="dxa"/>
            <w:tcMar>
              <w:top w:w="100" w:type="dxa"/>
              <w:left w:w="100" w:type="dxa"/>
              <w:bottom w:w="100" w:type="dxa"/>
              <w:right w:w="100" w:type="dxa"/>
            </w:tcMar>
          </w:tcPr>
          <w:p w14:paraId="481B2E4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5.1.3.11 Private listening volume</w:t>
            </w:r>
          </w:p>
        </w:tc>
        <w:tc>
          <w:tcPr>
            <w:tcW w:w="2520" w:type="dxa"/>
            <w:tcMar>
              <w:top w:w="100" w:type="dxa"/>
              <w:left w:w="100" w:type="dxa"/>
              <w:bottom w:w="100" w:type="dxa"/>
              <w:right w:w="100" w:type="dxa"/>
            </w:tcMar>
          </w:tcPr>
          <w:p w14:paraId="55CAE8B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44E20D9" w14:textId="77777777" w:rsidR="00FA442C" w:rsidRDefault="00FA442C">
            <w:pPr>
              <w:widowControl w:val="0"/>
              <w:spacing w:line="240" w:lineRule="auto"/>
              <w:ind w:left="0" w:right="0"/>
              <w:rPr>
                <w:rFonts w:ascii="Archivo" w:eastAsia="Archivo" w:hAnsi="Archivo" w:cs="Archivo"/>
                <w:color w:val="0A2540"/>
              </w:rPr>
            </w:pPr>
          </w:p>
        </w:tc>
      </w:tr>
      <w:tr w:rsidR="00FA442C" w14:paraId="48BA18C2" w14:textId="77777777">
        <w:tc>
          <w:tcPr>
            <w:tcW w:w="4710" w:type="dxa"/>
            <w:tcMar>
              <w:top w:w="100" w:type="dxa"/>
              <w:left w:w="100" w:type="dxa"/>
              <w:bottom w:w="100" w:type="dxa"/>
              <w:right w:w="100" w:type="dxa"/>
            </w:tcMar>
          </w:tcPr>
          <w:p w14:paraId="07E8830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5.1.3.12 Speaker volume</w:t>
            </w:r>
          </w:p>
        </w:tc>
        <w:tc>
          <w:tcPr>
            <w:tcW w:w="2520" w:type="dxa"/>
            <w:tcMar>
              <w:top w:w="100" w:type="dxa"/>
              <w:left w:w="100" w:type="dxa"/>
              <w:bottom w:w="100" w:type="dxa"/>
              <w:right w:w="100" w:type="dxa"/>
            </w:tcMar>
          </w:tcPr>
          <w:p w14:paraId="7DF65AF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F0C5F8A" w14:textId="77777777" w:rsidR="00FA442C" w:rsidRDefault="00FA442C">
            <w:pPr>
              <w:widowControl w:val="0"/>
              <w:spacing w:line="240" w:lineRule="auto"/>
              <w:ind w:left="0" w:right="0"/>
              <w:rPr>
                <w:rFonts w:ascii="Archivo" w:eastAsia="Archivo" w:hAnsi="Archivo" w:cs="Archivo"/>
                <w:color w:val="0A2540"/>
              </w:rPr>
            </w:pPr>
          </w:p>
        </w:tc>
      </w:tr>
      <w:tr w:rsidR="00FA442C" w14:paraId="55288F14" w14:textId="77777777">
        <w:tc>
          <w:tcPr>
            <w:tcW w:w="4710" w:type="dxa"/>
            <w:tcMar>
              <w:top w:w="100" w:type="dxa"/>
              <w:left w:w="100" w:type="dxa"/>
              <w:bottom w:w="100" w:type="dxa"/>
              <w:right w:w="100" w:type="dxa"/>
            </w:tcMar>
          </w:tcPr>
          <w:p w14:paraId="2654AC6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lastRenderedPageBreak/>
              <w:t>5.1.3.13 Volume reset</w:t>
            </w:r>
          </w:p>
        </w:tc>
        <w:tc>
          <w:tcPr>
            <w:tcW w:w="2520" w:type="dxa"/>
            <w:tcMar>
              <w:top w:w="100" w:type="dxa"/>
              <w:left w:w="100" w:type="dxa"/>
              <w:bottom w:w="100" w:type="dxa"/>
              <w:right w:w="100" w:type="dxa"/>
            </w:tcMar>
          </w:tcPr>
          <w:p w14:paraId="1966FB22"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EBD09AA" w14:textId="77777777" w:rsidR="00FA442C" w:rsidRDefault="00FA442C">
            <w:pPr>
              <w:widowControl w:val="0"/>
              <w:spacing w:line="240" w:lineRule="auto"/>
              <w:ind w:left="0" w:right="0"/>
              <w:rPr>
                <w:rFonts w:ascii="Archivo" w:eastAsia="Archivo" w:hAnsi="Archivo" w:cs="Archivo"/>
                <w:color w:val="0A2540"/>
              </w:rPr>
            </w:pPr>
          </w:p>
        </w:tc>
      </w:tr>
      <w:tr w:rsidR="00FA442C" w14:paraId="69B39ABE" w14:textId="77777777">
        <w:tc>
          <w:tcPr>
            <w:tcW w:w="4710" w:type="dxa"/>
            <w:tcMar>
              <w:top w:w="100" w:type="dxa"/>
              <w:left w:w="100" w:type="dxa"/>
              <w:bottom w:w="100" w:type="dxa"/>
              <w:right w:w="100" w:type="dxa"/>
            </w:tcMar>
          </w:tcPr>
          <w:p w14:paraId="1005E7A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5.1.3.14 Spoken languages</w:t>
            </w:r>
          </w:p>
        </w:tc>
        <w:tc>
          <w:tcPr>
            <w:tcW w:w="2520" w:type="dxa"/>
            <w:tcMar>
              <w:top w:w="100" w:type="dxa"/>
              <w:left w:w="100" w:type="dxa"/>
              <w:bottom w:w="100" w:type="dxa"/>
              <w:right w:w="100" w:type="dxa"/>
            </w:tcMar>
          </w:tcPr>
          <w:p w14:paraId="4D95C9E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066EF4D7" w14:textId="77777777" w:rsidR="00FA442C" w:rsidRDefault="00FA442C">
            <w:pPr>
              <w:widowControl w:val="0"/>
              <w:spacing w:line="240" w:lineRule="auto"/>
              <w:ind w:left="0" w:right="0"/>
              <w:rPr>
                <w:rFonts w:ascii="Archivo" w:eastAsia="Archivo" w:hAnsi="Archivo" w:cs="Archivo"/>
                <w:color w:val="0A2540"/>
              </w:rPr>
            </w:pPr>
          </w:p>
        </w:tc>
      </w:tr>
      <w:tr w:rsidR="00FA442C" w14:paraId="3B6ED453" w14:textId="77777777">
        <w:tc>
          <w:tcPr>
            <w:tcW w:w="4710" w:type="dxa"/>
            <w:tcMar>
              <w:top w:w="100" w:type="dxa"/>
              <w:left w:w="100" w:type="dxa"/>
              <w:bottom w:w="100" w:type="dxa"/>
              <w:right w:w="100" w:type="dxa"/>
            </w:tcMar>
          </w:tcPr>
          <w:p w14:paraId="2A44658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5.1.3.15 Non-visual error identification</w:t>
            </w:r>
          </w:p>
        </w:tc>
        <w:tc>
          <w:tcPr>
            <w:tcW w:w="2520" w:type="dxa"/>
            <w:tcMar>
              <w:top w:w="100" w:type="dxa"/>
              <w:left w:w="100" w:type="dxa"/>
              <w:bottom w:w="100" w:type="dxa"/>
              <w:right w:w="100" w:type="dxa"/>
            </w:tcMar>
          </w:tcPr>
          <w:p w14:paraId="1CF7EB9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E151FB8" w14:textId="77777777" w:rsidR="00FA442C" w:rsidRDefault="00FA442C">
            <w:pPr>
              <w:widowControl w:val="0"/>
              <w:spacing w:line="240" w:lineRule="auto"/>
              <w:ind w:left="0" w:right="0"/>
              <w:rPr>
                <w:rFonts w:ascii="Archivo" w:eastAsia="Archivo" w:hAnsi="Archivo" w:cs="Archivo"/>
                <w:color w:val="0A2540"/>
              </w:rPr>
            </w:pPr>
          </w:p>
        </w:tc>
      </w:tr>
      <w:tr w:rsidR="00FA442C" w14:paraId="0CFC8903" w14:textId="77777777">
        <w:tc>
          <w:tcPr>
            <w:tcW w:w="4710" w:type="dxa"/>
            <w:tcMar>
              <w:top w:w="100" w:type="dxa"/>
              <w:left w:w="100" w:type="dxa"/>
              <w:bottom w:w="100" w:type="dxa"/>
              <w:right w:w="100" w:type="dxa"/>
            </w:tcMar>
          </w:tcPr>
          <w:p w14:paraId="25D43F02"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5.1.3.16 Receipts, tickets, and transactional outputs</w:t>
            </w:r>
          </w:p>
        </w:tc>
        <w:tc>
          <w:tcPr>
            <w:tcW w:w="2520" w:type="dxa"/>
            <w:tcMar>
              <w:top w:w="100" w:type="dxa"/>
              <w:left w:w="100" w:type="dxa"/>
              <w:bottom w:w="100" w:type="dxa"/>
              <w:right w:w="100" w:type="dxa"/>
            </w:tcMar>
          </w:tcPr>
          <w:p w14:paraId="5A81F4C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699952C" w14:textId="77777777" w:rsidR="00FA442C" w:rsidRDefault="00FA442C">
            <w:pPr>
              <w:widowControl w:val="0"/>
              <w:spacing w:line="240" w:lineRule="auto"/>
              <w:ind w:left="0" w:right="0"/>
              <w:rPr>
                <w:rFonts w:ascii="Archivo" w:eastAsia="Archivo" w:hAnsi="Archivo" w:cs="Archivo"/>
                <w:color w:val="0A2540"/>
              </w:rPr>
            </w:pPr>
          </w:p>
        </w:tc>
      </w:tr>
      <w:tr w:rsidR="00FA442C" w14:paraId="012CDCA0" w14:textId="77777777">
        <w:tc>
          <w:tcPr>
            <w:tcW w:w="4710" w:type="dxa"/>
            <w:tcMar>
              <w:top w:w="100" w:type="dxa"/>
              <w:left w:w="100" w:type="dxa"/>
              <w:bottom w:w="100" w:type="dxa"/>
              <w:right w:w="100" w:type="dxa"/>
            </w:tcMar>
          </w:tcPr>
          <w:p w14:paraId="4F20EB44"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5.1.4 Functionality closed to text enlargement</w:t>
            </w:r>
          </w:p>
        </w:tc>
        <w:tc>
          <w:tcPr>
            <w:tcW w:w="2520" w:type="dxa"/>
            <w:tcMar>
              <w:top w:w="100" w:type="dxa"/>
              <w:left w:w="100" w:type="dxa"/>
              <w:bottom w:w="100" w:type="dxa"/>
              <w:right w:w="100" w:type="dxa"/>
            </w:tcMar>
          </w:tcPr>
          <w:p w14:paraId="3CEE6BD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1ACE729" w14:textId="77777777" w:rsidR="00FA442C" w:rsidRDefault="00FA442C">
            <w:pPr>
              <w:widowControl w:val="0"/>
              <w:spacing w:line="240" w:lineRule="auto"/>
              <w:ind w:left="0" w:right="0"/>
              <w:rPr>
                <w:rFonts w:ascii="Archivo" w:eastAsia="Archivo" w:hAnsi="Archivo" w:cs="Archivo"/>
                <w:color w:val="0A2540"/>
              </w:rPr>
            </w:pPr>
          </w:p>
        </w:tc>
      </w:tr>
      <w:tr w:rsidR="00FA442C" w14:paraId="574FC7C1" w14:textId="77777777">
        <w:tc>
          <w:tcPr>
            <w:tcW w:w="4710" w:type="dxa"/>
            <w:tcMar>
              <w:top w:w="100" w:type="dxa"/>
              <w:left w:w="100" w:type="dxa"/>
              <w:bottom w:w="100" w:type="dxa"/>
              <w:right w:w="100" w:type="dxa"/>
            </w:tcMar>
          </w:tcPr>
          <w:p w14:paraId="3118999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5.1.5 Visual output for auditory information</w:t>
            </w:r>
          </w:p>
        </w:tc>
        <w:tc>
          <w:tcPr>
            <w:tcW w:w="2520" w:type="dxa"/>
            <w:tcMar>
              <w:top w:w="100" w:type="dxa"/>
              <w:left w:w="100" w:type="dxa"/>
              <w:bottom w:w="100" w:type="dxa"/>
              <w:right w:w="100" w:type="dxa"/>
            </w:tcMar>
          </w:tcPr>
          <w:p w14:paraId="17C97A9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771E44B" w14:textId="77777777" w:rsidR="00FA442C" w:rsidRDefault="00FA442C">
            <w:pPr>
              <w:widowControl w:val="0"/>
              <w:spacing w:line="240" w:lineRule="auto"/>
              <w:ind w:left="0" w:right="0"/>
              <w:rPr>
                <w:rFonts w:ascii="Archivo" w:eastAsia="Archivo" w:hAnsi="Archivo" w:cs="Archivo"/>
                <w:color w:val="0A2540"/>
              </w:rPr>
            </w:pPr>
          </w:p>
        </w:tc>
      </w:tr>
      <w:tr w:rsidR="00FA442C" w14:paraId="0FCFA020" w14:textId="77777777">
        <w:tc>
          <w:tcPr>
            <w:tcW w:w="4710" w:type="dxa"/>
            <w:tcMar>
              <w:top w:w="100" w:type="dxa"/>
              <w:left w:w="100" w:type="dxa"/>
              <w:bottom w:w="100" w:type="dxa"/>
              <w:right w:w="100" w:type="dxa"/>
            </w:tcMar>
          </w:tcPr>
          <w:p w14:paraId="2AAF29A5"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5.1.6 Operation without keyboard interface</w:t>
            </w:r>
          </w:p>
        </w:tc>
        <w:tc>
          <w:tcPr>
            <w:tcW w:w="2520" w:type="dxa"/>
            <w:tcMar>
              <w:top w:w="100" w:type="dxa"/>
              <w:left w:w="100" w:type="dxa"/>
              <w:bottom w:w="100" w:type="dxa"/>
              <w:right w:w="100" w:type="dxa"/>
            </w:tcMar>
          </w:tcPr>
          <w:p w14:paraId="1CDD57B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727BBB5C"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08BF4FAA" w14:textId="77777777">
        <w:tc>
          <w:tcPr>
            <w:tcW w:w="4710" w:type="dxa"/>
            <w:tcMar>
              <w:top w:w="100" w:type="dxa"/>
              <w:left w:w="100" w:type="dxa"/>
              <w:bottom w:w="100" w:type="dxa"/>
              <w:right w:w="100" w:type="dxa"/>
            </w:tcMar>
          </w:tcPr>
          <w:p w14:paraId="2B3EAE17"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5.1.6.1 Closed functionality</w:t>
            </w:r>
          </w:p>
        </w:tc>
        <w:tc>
          <w:tcPr>
            <w:tcW w:w="2520" w:type="dxa"/>
            <w:tcMar>
              <w:top w:w="100" w:type="dxa"/>
              <w:left w:w="100" w:type="dxa"/>
              <w:bottom w:w="100" w:type="dxa"/>
              <w:right w:w="100" w:type="dxa"/>
            </w:tcMar>
          </w:tcPr>
          <w:p w14:paraId="1EA96041"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See 5.1.3.1 through 5.1.3.16</w:t>
            </w:r>
          </w:p>
        </w:tc>
        <w:tc>
          <w:tcPr>
            <w:tcW w:w="3615" w:type="dxa"/>
            <w:tcMar>
              <w:top w:w="100" w:type="dxa"/>
              <w:left w:w="100" w:type="dxa"/>
              <w:bottom w:w="100" w:type="dxa"/>
              <w:right w:w="100" w:type="dxa"/>
            </w:tcMar>
          </w:tcPr>
          <w:p w14:paraId="62DE646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See information in 5.1.3.1 through 5.1.3.16</w:t>
            </w:r>
          </w:p>
        </w:tc>
      </w:tr>
      <w:tr w:rsidR="00FA442C" w14:paraId="146B592A" w14:textId="77777777">
        <w:tc>
          <w:tcPr>
            <w:tcW w:w="4710" w:type="dxa"/>
            <w:tcMar>
              <w:top w:w="100" w:type="dxa"/>
              <w:left w:w="100" w:type="dxa"/>
              <w:bottom w:w="100" w:type="dxa"/>
              <w:right w:w="100" w:type="dxa"/>
            </w:tcMar>
          </w:tcPr>
          <w:p w14:paraId="2E5FEAB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5.1.6.2 Input focus</w:t>
            </w:r>
          </w:p>
        </w:tc>
        <w:tc>
          <w:tcPr>
            <w:tcW w:w="2520" w:type="dxa"/>
            <w:tcMar>
              <w:top w:w="100" w:type="dxa"/>
              <w:left w:w="100" w:type="dxa"/>
              <w:bottom w:w="100" w:type="dxa"/>
              <w:right w:w="100" w:type="dxa"/>
            </w:tcMar>
          </w:tcPr>
          <w:p w14:paraId="30BC9D5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EEDD0AD" w14:textId="77777777" w:rsidR="00FA442C" w:rsidRDefault="00FA442C">
            <w:pPr>
              <w:widowControl w:val="0"/>
              <w:spacing w:line="240" w:lineRule="auto"/>
              <w:ind w:left="0" w:right="0"/>
              <w:rPr>
                <w:rFonts w:ascii="Archivo" w:eastAsia="Archivo" w:hAnsi="Archivo" w:cs="Archivo"/>
                <w:color w:val="0A2540"/>
              </w:rPr>
            </w:pPr>
          </w:p>
        </w:tc>
      </w:tr>
      <w:tr w:rsidR="00FA442C" w14:paraId="04986762" w14:textId="77777777">
        <w:tc>
          <w:tcPr>
            <w:tcW w:w="4710" w:type="dxa"/>
            <w:tcMar>
              <w:top w:w="100" w:type="dxa"/>
              <w:left w:w="100" w:type="dxa"/>
              <w:bottom w:w="100" w:type="dxa"/>
              <w:right w:w="100" w:type="dxa"/>
            </w:tcMar>
          </w:tcPr>
          <w:p w14:paraId="75484B5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5.1.7 Access without speech</w:t>
            </w:r>
          </w:p>
        </w:tc>
        <w:tc>
          <w:tcPr>
            <w:tcW w:w="2520" w:type="dxa"/>
            <w:tcMar>
              <w:top w:w="100" w:type="dxa"/>
              <w:left w:w="100" w:type="dxa"/>
              <w:bottom w:w="100" w:type="dxa"/>
              <w:right w:w="100" w:type="dxa"/>
            </w:tcMar>
          </w:tcPr>
          <w:p w14:paraId="717F337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7E5C3E1" w14:textId="77777777" w:rsidR="00FA442C" w:rsidRDefault="00FA442C">
            <w:pPr>
              <w:widowControl w:val="0"/>
              <w:spacing w:line="240" w:lineRule="auto"/>
              <w:ind w:left="0" w:right="0"/>
              <w:rPr>
                <w:rFonts w:ascii="Archivo" w:eastAsia="Archivo" w:hAnsi="Archivo" w:cs="Archivo"/>
                <w:color w:val="0A2540"/>
              </w:rPr>
            </w:pPr>
          </w:p>
        </w:tc>
      </w:tr>
      <w:tr w:rsidR="00FA442C" w14:paraId="0547C5A0" w14:textId="77777777">
        <w:tc>
          <w:tcPr>
            <w:tcW w:w="4710" w:type="dxa"/>
            <w:tcMar>
              <w:top w:w="100" w:type="dxa"/>
              <w:left w:w="100" w:type="dxa"/>
              <w:bottom w:w="100" w:type="dxa"/>
              <w:right w:w="100" w:type="dxa"/>
            </w:tcMar>
          </w:tcPr>
          <w:p w14:paraId="65C2C98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5.2 Activation of accessibility features</w:t>
            </w:r>
          </w:p>
        </w:tc>
        <w:tc>
          <w:tcPr>
            <w:tcW w:w="2520" w:type="dxa"/>
            <w:tcMar>
              <w:top w:w="100" w:type="dxa"/>
              <w:left w:w="100" w:type="dxa"/>
              <w:bottom w:w="100" w:type="dxa"/>
              <w:right w:w="100" w:type="dxa"/>
            </w:tcMar>
          </w:tcPr>
          <w:p w14:paraId="7CB94ED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C11E33E" w14:textId="77777777" w:rsidR="00FA442C" w:rsidRDefault="00FA442C">
            <w:pPr>
              <w:widowControl w:val="0"/>
              <w:spacing w:line="240" w:lineRule="auto"/>
              <w:ind w:left="0" w:right="0"/>
              <w:rPr>
                <w:rFonts w:ascii="Archivo" w:eastAsia="Archivo" w:hAnsi="Archivo" w:cs="Archivo"/>
                <w:color w:val="0A2540"/>
              </w:rPr>
            </w:pPr>
          </w:p>
        </w:tc>
      </w:tr>
      <w:tr w:rsidR="00FA442C" w14:paraId="2F135CF1" w14:textId="77777777">
        <w:tc>
          <w:tcPr>
            <w:tcW w:w="4710" w:type="dxa"/>
            <w:tcMar>
              <w:top w:w="100" w:type="dxa"/>
              <w:left w:w="100" w:type="dxa"/>
              <w:bottom w:w="100" w:type="dxa"/>
              <w:right w:w="100" w:type="dxa"/>
            </w:tcMar>
          </w:tcPr>
          <w:p w14:paraId="2D75479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5.3 Biometrics</w:t>
            </w:r>
          </w:p>
        </w:tc>
        <w:tc>
          <w:tcPr>
            <w:tcW w:w="2520" w:type="dxa"/>
            <w:tcMar>
              <w:top w:w="100" w:type="dxa"/>
              <w:left w:w="100" w:type="dxa"/>
              <w:bottom w:w="100" w:type="dxa"/>
              <w:right w:w="100" w:type="dxa"/>
            </w:tcMar>
          </w:tcPr>
          <w:p w14:paraId="07485C1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E0208AA" w14:textId="77777777" w:rsidR="00FA442C" w:rsidRDefault="00FA442C">
            <w:pPr>
              <w:widowControl w:val="0"/>
              <w:spacing w:line="240" w:lineRule="auto"/>
              <w:ind w:left="0" w:right="0"/>
              <w:rPr>
                <w:rFonts w:ascii="Archivo" w:eastAsia="Archivo" w:hAnsi="Archivo" w:cs="Archivo"/>
                <w:color w:val="0A2540"/>
              </w:rPr>
            </w:pPr>
          </w:p>
        </w:tc>
      </w:tr>
      <w:tr w:rsidR="00FA442C" w14:paraId="6938E4CF" w14:textId="77777777">
        <w:tc>
          <w:tcPr>
            <w:tcW w:w="4710" w:type="dxa"/>
            <w:tcMar>
              <w:top w:w="100" w:type="dxa"/>
              <w:left w:w="100" w:type="dxa"/>
              <w:bottom w:w="100" w:type="dxa"/>
              <w:right w:w="100" w:type="dxa"/>
            </w:tcMar>
          </w:tcPr>
          <w:p w14:paraId="14E154B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5.4 Preservation of accessibility information during conversion</w:t>
            </w:r>
          </w:p>
        </w:tc>
        <w:tc>
          <w:tcPr>
            <w:tcW w:w="2520" w:type="dxa"/>
            <w:tcMar>
              <w:top w:w="100" w:type="dxa"/>
              <w:left w:w="100" w:type="dxa"/>
              <w:bottom w:w="100" w:type="dxa"/>
              <w:right w:w="100" w:type="dxa"/>
            </w:tcMar>
          </w:tcPr>
          <w:p w14:paraId="237B5E5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EDF57D2" w14:textId="77777777" w:rsidR="00FA442C" w:rsidRDefault="00FA442C">
            <w:pPr>
              <w:widowControl w:val="0"/>
              <w:spacing w:line="240" w:lineRule="auto"/>
              <w:ind w:left="0" w:right="0"/>
              <w:rPr>
                <w:rFonts w:ascii="Archivo" w:eastAsia="Archivo" w:hAnsi="Archivo" w:cs="Archivo"/>
                <w:color w:val="0A2540"/>
              </w:rPr>
            </w:pPr>
          </w:p>
        </w:tc>
      </w:tr>
      <w:tr w:rsidR="00FA442C" w14:paraId="5C18CBAE" w14:textId="77777777">
        <w:tc>
          <w:tcPr>
            <w:tcW w:w="4710" w:type="dxa"/>
            <w:tcMar>
              <w:top w:w="100" w:type="dxa"/>
              <w:left w:w="100" w:type="dxa"/>
              <w:bottom w:w="100" w:type="dxa"/>
              <w:right w:w="100" w:type="dxa"/>
            </w:tcMar>
          </w:tcPr>
          <w:p w14:paraId="46AECB04"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5.5 Operable parts</w:t>
            </w:r>
          </w:p>
        </w:tc>
        <w:tc>
          <w:tcPr>
            <w:tcW w:w="2520" w:type="dxa"/>
            <w:tcMar>
              <w:top w:w="100" w:type="dxa"/>
              <w:left w:w="100" w:type="dxa"/>
              <w:bottom w:w="100" w:type="dxa"/>
              <w:right w:w="100" w:type="dxa"/>
            </w:tcMar>
          </w:tcPr>
          <w:p w14:paraId="3AAF2EEC"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6DA7DEBC"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021D1AA0" w14:textId="77777777">
        <w:tc>
          <w:tcPr>
            <w:tcW w:w="4710" w:type="dxa"/>
            <w:tcMar>
              <w:top w:w="100" w:type="dxa"/>
              <w:left w:w="100" w:type="dxa"/>
              <w:bottom w:w="100" w:type="dxa"/>
              <w:right w:w="100" w:type="dxa"/>
            </w:tcMar>
          </w:tcPr>
          <w:p w14:paraId="3E4AB5F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5.5.1 Means of operation</w:t>
            </w:r>
          </w:p>
        </w:tc>
        <w:tc>
          <w:tcPr>
            <w:tcW w:w="2520" w:type="dxa"/>
            <w:tcMar>
              <w:top w:w="100" w:type="dxa"/>
              <w:left w:w="100" w:type="dxa"/>
              <w:bottom w:w="100" w:type="dxa"/>
              <w:right w:w="100" w:type="dxa"/>
            </w:tcMar>
          </w:tcPr>
          <w:p w14:paraId="5332AF5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A7CD5A6" w14:textId="77777777" w:rsidR="00FA442C" w:rsidRDefault="00FA442C">
            <w:pPr>
              <w:widowControl w:val="0"/>
              <w:spacing w:line="240" w:lineRule="auto"/>
              <w:ind w:left="0" w:right="0"/>
              <w:rPr>
                <w:rFonts w:ascii="Archivo" w:eastAsia="Archivo" w:hAnsi="Archivo" w:cs="Archivo"/>
                <w:color w:val="0A2540"/>
              </w:rPr>
            </w:pPr>
          </w:p>
        </w:tc>
      </w:tr>
      <w:tr w:rsidR="00FA442C" w14:paraId="542FEF9E" w14:textId="77777777">
        <w:tc>
          <w:tcPr>
            <w:tcW w:w="4710" w:type="dxa"/>
            <w:tcMar>
              <w:top w:w="100" w:type="dxa"/>
              <w:left w:w="100" w:type="dxa"/>
              <w:bottom w:w="100" w:type="dxa"/>
              <w:right w:w="100" w:type="dxa"/>
            </w:tcMar>
          </w:tcPr>
          <w:p w14:paraId="31930D0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5.5.2 Operable parts discernibility</w:t>
            </w:r>
          </w:p>
        </w:tc>
        <w:tc>
          <w:tcPr>
            <w:tcW w:w="2520" w:type="dxa"/>
            <w:tcMar>
              <w:top w:w="100" w:type="dxa"/>
              <w:left w:w="100" w:type="dxa"/>
              <w:bottom w:w="100" w:type="dxa"/>
              <w:right w:w="100" w:type="dxa"/>
            </w:tcMar>
          </w:tcPr>
          <w:p w14:paraId="716748B1"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25C90E9" w14:textId="77777777" w:rsidR="00FA442C" w:rsidRDefault="00FA442C">
            <w:pPr>
              <w:widowControl w:val="0"/>
              <w:spacing w:line="240" w:lineRule="auto"/>
              <w:ind w:left="0" w:right="0"/>
              <w:rPr>
                <w:rFonts w:ascii="Archivo" w:eastAsia="Archivo" w:hAnsi="Archivo" w:cs="Archivo"/>
                <w:color w:val="0A2540"/>
              </w:rPr>
            </w:pPr>
          </w:p>
        </w:tc>
      </w:tr>
      <w:tr w:rsidR="00FA442C" w14:paraId="64350262" w14:textId="77777777">
        <w:tc>
          <w:tcPr>
            <w:tcW w:w="4710" w:type="dxa"/>
            <w:tcMar>
              <w:top w:w="100" w:type="dxa"/>
              <w:left w:w="100" w:type="dxa"/>
              <w:bottom w:w="100" w:type="dxa"/>
              <w:right w:w="100" w:type="dxa"/>
            </w:tcMar>
          </w:tcPr>
          <w:p w14:paraId="4E086A59"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5.6 Locking or toggle controls</w:t>
            </w:r>
          </w:p>
        </w:tc>
        <w:tc>
          <w:tcPr>
            <w:tcW w:w="2520" w:type="dxa"/>
            <w:tcMar>
              <w:top w:w="100" w:type="dxa"/>
              <w:left w:w="100" w:type="dxa"/>
              <w:bottom w:w="100" w:type="dxa"/>
              <w:right w:w="100" w:type="dxa"/>
            </w:tcMar>
          </w:tcPr>
          <w:p w14:paraId="33E4AC07"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66A85E4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4222A1E1" w14:textId="77777777">
        <w:tc>
          <w:tcPr>
            <w:tcW w:w="4710" w:type="dxa"/>
            <w:tcMar>
              <w:top w:w="100" w:type="dxa"/>
              <w:left w:w="100" w:type="dxa"/>
              <w:bottom w:w="100" w:type="dxa"/>
              <w:right w:w="100" w:type="dxa"/>
            </w:tcMar>
          </w:tcPr>
          <w:p w14:paraId="60A965D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5.6.1 Tactile or auditory status</w:t>
            </w:r>
          </w:p>
        </w:tc>
        <w:tc>
          <w:tcPr>
            <w:tcW w:w="2520" w:type="dxa"/>
            <w:tcMar>
              <w:top w:w="100" w:type="dxa"/>
              <w:left w:w="100" w:type="dxa"/>
              <w:bottom w:w="100" w:type="dxa"/>
              <w:right w:w="100" w:type="dxa"/>
            </w:tcMar>
          </w:tcPr>
          <w:p w14:paraId="5DB47C5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013C969" w14:textId="77777777" w:rsidR="00FA442C" w:rsidRDefault="00FA442C">
            <w:pPr>
              <w:widowControl w:val="0"/>
              <w:spacing w:line="240" w:lineRule="auto"/>
              <w:ind w:left="0" w:right="0"/>
              <w:rPr>
                <w:rFonts w:ascii="Archivo" w:eastAsia="Archivo" w:hAnsi="Archivo" w:cs="Archivo"/>
                <w:color w:val="0A2540"/>
              </w:rPr>
            </w:pPr>
          </w:p>
        </w:tc>
      </w:tr>
      <w:tr w:rsidR="00FA442C" w14:paraId="5FE242EF" w14:textId="77777777">
        <w:tc>
          <w:tcPr>
            <w:tcW w:w="4710" w:type="dxa"/>
            <w:tcMar>
              <w:top w:w="100" w:type="dxa"/>
              <w:left w:w="100" w:type="dxa"/>
              <w:bottom w:w="100" w:type="dxa"/>
              <w:right w:w="100" w:type="dxa"/>
            </w:tcMar>
          </w:tcPr>
          <w:p w14:paraId="45A8FB65" w14:textId="77777777" w:rsidR="00FA442C" w:rsidRDefault="00000000">
            <w:pPr>
              <w:widowControl w:val="0"/>
              <w:spacing w:line="240" w:lineRule="auto"/>
              <w:ind w:left="0" w:right="0"/>
              <w:rPr>
                <w:rFonts w:ascii="Archivo" w:eastAsia="Archivo" w:hAnsi="Archivo" w:cs="Archivo"/>
                <w:b/>
                <w:bCs/>
                <w:color w:val="0A2540"/>
                <w:highlight w:val="white"/>
              </w:rPr>
            </w:pPr>
            <w:r>
              <w:rPr>
                <w:rFonts w:ascii="Archivo" w:eastAsia="Archivo" w:hAnsi="Archivo" w:cs="Archivo"/>
                <w:color w:val="0A2540"/>
                <w:highlight w:val="white"/>
              </w:rPr>
              <w:t>5.6.2 Visual status</w:t>
            </w:r>
          </w:p>
        </w:tc>
        <w:tc>
          <w:tcPr>
            <w:tcW w:w="2520" w:type="dxa"/>
            <w:tcMar>
              <w:top w:w="100" w:type="dxa"/>
              <w:left w:w="100" w:type="dxa"/>
              <w:bottom w:w="100" w:type="dxa"/>
              <w:right w:w="100" w:type="dxa"/>
            </w:tcMar>
          </w:tcPr>
          <w:p w14:paraId="7EC1368B"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p w14:paraId="55565F11" w14:textId="77777777" w:rsidR="00FA442C" w:rsidRDefault="00FA442C">
            <w:pPr>
              <w:widowControl w:val="0"/>
              <w:spacing w:line="240" w:lineRule="auto"/>
              <w:ind w:left="0" w:right="0"/>
              <w:rPr>
                <w:rFonts w:ascii="Archivo" w:eastAsia="Archivo" w:hAnsi="Archivo" w:cs="Archivo"/>
                <w:color w:val="0A2540"/>
              </w:rPr>
            </w:pPr>
          </w:p>
        </w:tc>
        <w:tc>
          <w:tcPr>
            <w:tcW w:w="3615" w:type="dxa"/>
            <w:tcMar>
              <w:top w:w="100" w:type="dxa"/>
              <w:left w:w="100" w:type="dxa"/>
              <w:bottom w:w="100" w:type="dxa"/>
              <w:right w:w="100" w:type="dxa"/>
            </w:tcMar>
          </w:tcPr>
          <w:p w14:paraId="6D89F0A8" w14:textId="77777777" w:rsidR="00FA442C" w:rsidRDefault="00FA442C">
            <w:pPr>
              <w:widowControl w:val="0"/>
              <w:spacing w:line="240" w:lineRule="auto"/>
              <w:ind w:left="0" w:right="0"/>
              <w:rPr>
                <w:rFonts w:ascii="Archivo" w:eastAsia="Archivo" w:hAnsi="Archivo" w:cs="Archivo"/>
                <w:color w:val="0A2540"/>
              </w:rPr>
            </w:pPr>
          </w:p>
        </w:tc>
      </w:tr>
      <w:tr w:rsidR="00FA442C" w14:paraId="4A9E462A" w14:textId="77777777">
        <w:tc>
          <w:tcPr>
            <w:tcW w:w="4710" w:type="dxa"/>
            <w:tcMar>
              <w:top w:w="100" w:type="dxa"/>
              <w:left w:w="100" w:type="dxa"/>
              <w:bottom w:w="100" w:type="dxa"/>
              <w:right w:w="100" w:type="dxa"/>
            </w:tcMar>
          </w:tcPr>
          <w:p w14:paraId="062EA5D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5.7 Key repeat</w:t>
            </w:r>
          </w:p>
        </w:tc>
        <w:tc>
          <w:tcPr>
            <w:tcW w:w="2520" w:type="dxa"/>
            <w:tcMar>
              <w:top w:w="100" w:type="dxa"/>
              <w:left w:w="100" w:type="dxa"/>
              <w:bottom w:w="100" w:type="dxa"/>
              <w:right w:w="100" w:type="dxa"/>
            </w:tcMar>
          </w:tcPr>
          <w:p w14:paraId="469DDD5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141F69A" w14:textId="77777777" w:rsidR="00FA442C" w:rsidRDefault="00FA442C">
            <w:pPr>
              <w:widowControl w:val="0"/>
              <w:spacing w:line="240" w:lineRule="auto"/>
              <w:ind w:left="0" w:right="0"/>
              <w:rPr>
                <w:rFonts w:ascii="Archivo" w:eastAsia="Archivo" w:hAnsi="Archivo" w:cs="Archivo"/>
                <w:color w:val="0A2540"/>
              </w:rPr>
            </w:pPr>
          </w:p>
        </w:tc>
      </w:tr>
      <w:tr w:rsidR="00FA442C" w14:paraId="008EF433" w14:textId="77777777">
        <w:tc>
          <w:tcPr>
            <w:tcW w:w="4710" w:type="dxa"/>
            <w:tcMar>
              <w:top w:w="100" w:type="dxa"/>
              <w:left w:w="100" w:type="dxa"/>
              <w:bottom w:w="100" w:type="dxa"/>
              <w:right w:w="100" w:type="dxa"/>
            </w:tcMar>
          </w:tcPr>
          <w:p w14:paraId="34F6996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5.8 Double-strike key acceptance</w:t>
            </w:r>
          </w:p>
        </w:tc>
        <w:tc>
          <w:tcPr>
            <w:tcW w:w="2520" w:type="dxa"/>
            <w:tcMar>
              <w:top w:w="100" w:type="dxa"/>
              <w:left w:w="100" w:type="dxa"/>
              <w:bottom w:w="100" w:type="dxa"/>
              <w:right w:w="100" w:type="dxa"/>
            </w:tcMar>
          </w:tcPr>
          <w:p w14:paraId="73676CE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1C93F51" w14:textId="77777777" w:rsidR="00FA442C" w:rsidRDefault="00FA442C">
            <w:pPr>
              <w:widowControl w:val="0"/>
              <w:spacing w:line="240" w:lineRule="auto"/>
              <w:ind w:left="0" w:right="0"/>
              <w:rPr>
                <w:rFonts w:ascii="Archivo" w:eastAsia="Archivo" w:hAnsi="Archivo" w:cs="Archivo"/>
                <w:color w:val="0A2540"/>
              </w:rPr>
            </w:pPr>
          </w:p>
        </w:tc>
      </w:tr>
      <w:tr w:rsidR="00FA442C" w14:paraId="008DC68E" w14:textId="77777777">
        <w:tc>
          <w:tcPr>
            <w:tcW w:w="4710" w:type="dxa"/>
            <w:tcMar>
              <w:top w:w="100" w:type="dxa"/>
              <w:left w:w="100" w:type="dxa"/>
              <w:bottom w:w="100" w:type="dxa"/>
              <w:right w:w="100" w:type="dxa"/>
            </w:tcMar>
          </w:tcPr>
          <w:p w14:paraId="073AFFF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5.9 Simultaneous user actions</w:t>
            </w:r>
          </w:p>
        </w:tc>
        <w:tc>
          <w:tcPr>
            <w:tcW w:w="2520" w:type="dxa"/>
            <w:tcMar>
              <w:top w:w="100" w:type="dxa"/>
              <w:left w:w="100" w:type="dxa"/>
              <w:bottom w:w="100" w:type="dxa"/>
              <w:right w:w="100" w:type="dxa"/>
            </w:tcMar>
          </w:tcPr>
          <w:p w14:paraId="7D7ADD2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D841E5D" w14:textId="77777777" w:rsidR="00FA442C" w:rsidRDefault="00FA442C">
            <w:pPr>
              <w:widowControl w:val="0"/>
              <w:spacing w:line="240" w:lineRule="auto"/>
              <w:ind w:left="0" w:right="0"/>
              <w:rPr>
                <w:rFonts w:ascii="Archivo" w:eastAsia="Archivo" w:hAnsi="Archivo" w:cs="Archivo"/>
                <w:color w:val="0A2540"/>
              </w:rPr>
            </w:pPr>
          </w:p>
        </w:tc>
      </w:tr>
    </w:tbl>
    <w:p w14:paraId="5A06F74C" w14:textId="77777777" w:rsidR="00FA442C" w:rsidRDefault="00FA442C">
      <w:pPr>
        <w:ind w:left="0"/>
        <w:rPr>
          <w:rFonts w:ascii="Archivo" w:eastAsia="Archivo" w:hAnsi="Archivo" w:cs="Archivo"/>
        </w:rPr>
      </w:pPr>
    </w:p>
    <w:p w14:paraId="584A03EA" w14:textId="77777777" w:rsidR="00FA442C" w:rsidRDefault="00000000">
      <w:pPr>
        <w:pStyle w:val="Titolo3"/>
        <w:spacing w:line="276" w:lineRule="auto"/>
        <w:ind w:left="0"/>
        <w:rPr>
          <w:rFonts w:ascii="Archivo" w:eastAsia="Archivo" w:hAnsi="Archivo" w:cs="Archivo"/>
          <w:color w:val="0A2540"/>
        </w:rPr>
      </w:pPr>
      <w:bookmarkStart w:id="59" w:name="_k4xq1kfk1o9n" w:colFirst="0" w:colLast="0"/>
      <w:bookmarkEnd w:id="59"/>
      <w:r>
        <w:rPr>
          <w:rFonts w:ascii="Archivo" w:eastAsia="Archivo" w:hAnsi="Archivo" w:cs="Archivo"/>
          <w:color w:val="0A2540"/>
        </w:rPr>
        <w:lastRenderedPageBreak/>
        <w:t>05.3 Chapter 6: ICT with Two-Way Voice Communication</w:t>
      </w:r>
    </w:p>
    <w:p w14:paraId="2A84FD21" w14:textId="77777777" w:rsidR="00FA442C" w:rsidRDefault="00FA442C">
      <w:pPr>
        <w:ind w:left="0"/>
        <w:rPr>
          <w:rFonts w:ascii="Archivo" w:eastAsia="Archivo" w:hAnsi="Archivo" w:cs="Archivo"/>
          <w:color w:val="FFFFFF"/>
        </w:rPr>
      </w:pPr>
    </w:p>
    <w:tbl>
      <w:tblPr>
        <w:tblStyle w:val="a8"/>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38B41F9D" w14:textId="77777777">
        <w:trPr>
          <w:tblHeader/>
        </w:trPr>
        <w:tc>
          <w:tcPr>
            <w:tcW w:w="4710" w:type="dxa"/>
            <w:tcMar>
              <w:top w:w="100" w:type="dxa"/>
              <w:left w:w="100" w:type="dxa"/>
              <w:bottom w:w="100" w:type="dxa"/>
              <w:right w:w="100" w:type="dxa"/>
            </w:tcMar>
          </w:tcPr>
          <w:p w14:paraId="4AEF9BA7"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65332624"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764B1010"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51DA3873" w14:textId="77777777">
        <w:tc>
          <w:tcPr>
            <w:tcW w:w="4710" w:type="dxa"/>
            <w:tcMar>
              <w:top w:w="100" w:type="dxa"/>
              <w:left w:w="100" w:type="dxa"/>
              <w:bottom w:w="100" w:type="dxa"/>
              <w:right w:w="100" w:type="dxa"/>
            </w:tcMar>
          </w:tcPr>
          <w:p w14:paraId="712D8FC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6.1 Audio bandwidth for speech</w:t>
            </w:r>
          </w:p>
        </w:tc>
        <w:tc>
          <w:tcPr>
            <w:tcW w:w="2520" w:type="dxa"/>
            <w:tcMar>
              <w:top w:w="100" w:type="dxa"/>
              <w:left w:w="100" w:type="dxa"/>
              <w:bottom w:w="100" w:type="dxa"/>
              <w:right w:w="100" w:type="dxa"/>
            </w:tcMar>
          </w:tcPr>
          <w:p w14:paraId="7BF23CB4"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Not Applicable</w:t>
            </w:r>
          </w:p>
        </w:tc>
        <w:tc>
          <w:tcPr>
            <w:tcW w:w="3615" w:type="dxa"/>
            <w:tcMar>
              <w:top w:w="100" w:type="dxa"/>
              <w:left w:w="100" w:type="dxa"/>
              <w:bottom w:w="100" w:type="dxa"/>
              <w:right w:w="100" w:type="dxa"/>
            </w:tcMar>
          </w:tcPr>
          <w:p w14:paraId="170FBD34" w14:textId="77777777" w:rsidR="00FA442C" w:rsidRDefault="00FA442C">
            <w:pPr>
              <w:widowControl w:val="0"/>
              <w:spacing w:line="240" w:lineRule="auto"/>
              <w:ind w:left="0" w:right="0"/>
              <w:rPr>
                <w:rFonts w:ascii="Archivo" w:eastAsia="Archivo" w:hAnsi="Archivo" w:cs="Archivo"/>
                <w:i/>
                <w:iCs/>
                <w:color w:val="0A2540"/>
              </w:rPr>
            </w:pPr>
          </w:p>
        </w:tc>
      </w:tr>
      <w:tr w:rsidR="00FA442C" w14:paraId="0B451493" w14:textId="77777777">
        <w:tc>
          <w:tcPr>
            <w:tcW w:w="4710" w:type="dxa"/>
            <w:tcMar>
              <w:top w:w="100" w:type="dxa"/>
              <w:left w:w="100" w:type="dxa"/>
              <w:bottom w:w="100" w:type="dxa"/>
              <w:right w:w="100" w:type="dxa"/>
            </w:tcMar>
          </w:tcPr>
          <w:p w14:paraId="3BB47556"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6.2 Real-time text (RTT) functionality</w:t>
            </w:r>
          </w:p>
        </w:tc>
        <w:tc>
          <w:tcPr>
            <w:tcW w:w="2520" w:type="dxa"/>
            <w:tcMar>
              <w:top w:w="100" w:type="dxa"/>
              <w:left w:w="100" w:type="dxa"/>
              <w:bottom w:w="100" w:type="dxa"/>
              <w:right w:w="100" w:type="dxa"/>
            </w:tcMar>
          </w:tcPr>
          <w:p w14:paraId="15062AC1"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28A2DEA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3DE26051" w14:textId="77777777">
        <w:tc>
          <w:tcPr>
            <w:tcW w:w="4710" w:type="dxa"/>
            <w:tcMar>
              <w:top w:w="100" w:type="dxa"/>
              <w:left w:w="100" w:type="dxa"/>
              <w:bottom w:w="100" w:type="dxa"/>
              <w:right w:w="100" w:type="dxa"/>
            </w:tcMar>
          </w:tcPr>
          <w:p w14:paraId="743305B2" w14:textId="77777777" w:rsidR="00FA442C" w:rsidRDefault="00000000">
            <w:pPr>
              <w:widowControl w:val="0"/>
              <w:spacing w:line="240" w:lineRule="auto"/>
              <w:ind w:left="0" w:right="0"/>
              <w:rPr>
                <w:rFonts w:ascii="Archivo" w:eastAsia="Archivo" w:hAnsi="Archivo" w:cs="Archivo"/>
                <w:i/>
                <w:iCs/>
                <w:color w:val="0A2540"/>
                <w:highlight w:val="white"/>
              </w:rPr>
            </w:pPr>
            <w:r>
              <w:rPr>
                <w:rFonts w:ascii="Archivo" w:eastAsia="Archivo" w:hAnsi="Archivo" w:cs="Archivo"/>
                <w:i/>
                <w:iCs/>
                <w:color w:val="0A2540"/>
                <w:highlight w:val="white"/>
              </w:rPr>
              <w:t>6.2.1.1 RTT communication</w:t>
            </w:r>
          </w:p>
        </w:tc>
        <w:tc>
          <w:tcPr>
            <w:tcW w:w="2520" w:type="dxa"/>
            <w:tcMar>
              <w:top w:w="100" w:type="dxa"/>
              <w:left w:w="100" w:type="dxa"/>
              <w:bottom w:w="100" w:type="dxa"/>
              <w:right w:w="100" w:type="dxa"/>
            </w:tcMar>
          </w:tcPr>
          <w:p w14:paraId="646E63A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9F16CA8" w14:textId="77777777" w:rsidR="00FA442C" w:rsidRDefault="00FA442C">
            <w:pPr>
              <w:widowControl w:val="0"/>
              <w:spacing w:line="240" w:lineRule="auto"/>
              <w:ind w:left="0" w:right="0"/>
              <w:rPr>
                <w:rFonts w:ascii="Archivo" w:eastAsia="Archivo" w:hAnsi="Archivo" w:cs="Archivo"/>
                <w:i/>
                <w:iCs/>
                <w:color w:val="0A2540"/>
              </w:rPr>
            </w:pPr>
          </w:p>
        </w:tc>
      </w:tr>
      <w:tr w:rsidR="00FA442C" w14:paraId="0F3F3FC7" w14:textId="77777777">
        <w:tc>
          <w:tcPr>
            <w:tcW w:w="4710" w:type="dxa"/>
            <w:tcMar>
              <w:top w:w="100" w:type="dxa"/>
              <w:left w:w="100" w:type="dxa"/>
              <w:bottom w:w="100" w:type="dxa"/>
              <w:right w:w="100" w:type="dxa"/>
            </w:tcMar>
          </w:tcPr>
          <w:p w14:paraId="3095E3D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6.2.1.2 Concurrent voice and text</w:t>
            </w:r>
          </w:p>
        </w:tc>
        <w:tc>
          <w:tcPr>
            <w:tcW w:w="2520" w:type="dxa"/>
            <w:tcMar>
              <w:top w:w="100" w:type="dxa"/>
              <w:left w:w="100" w:type="dxa"/>
              <w:bottom w:w="100" w:type="dxa"/>
              <w:right w:w="100" w:type="dxa"/>
            </w:tcMar>
          </w:tcPr>
          <w:p w14:paraId="01534000"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1CAE1A4" w14:textId="77777777" w:rsidR="00FA442C" w:rsidRDefault="00FA442C">
            <w:pPr>
              <w:widowControl w:val="0"/>
              <w:spacing w:line="240" w:lineRule="auto"/>
              <w:ind w:left="0" w:right="0"/>
              <w:rPr>
                <w:rFonts w:ascii="Archivo" w:eastAsia="Archivo" w:hAnsi="Archivo" w:cs="Archivo"/>
                <w:i/>
                <w:iCs/>
                <w:color w:val="0A2540"/>
              </w:rPr>
            </w:pPr>
          </w:p>
        </w:tc>
      </w:tr>
      <w:tr w:rsidR="00FA442C" w14:paraId="64CF0084" w14:textId="77777777">
        <w:tc>
          <w:tcPr>
            <w:tcW w:w="4710" w:type="dxa"/>
            <w:tcMar>
              <w:top w:w="100" w:type="dxa"/>
              <w:left w:w="100" w:type="dxa"/>
              <w:bottom w:w="100" w:type="dxa"/>
              <w:right w:w="100" w:type="dxa"/>
            </w:tcMar>
          </w:tcPr>
          <w:p w14:paraId="087E633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6.2.2.1 Visually distinguishable display</w:t>
            </w:r>
          </w:p>
        </w:tc>
        <w:tc>
          <w:tcPr>
            <w:tcW w:w="2520" w:type="dxa"/>
            <w:tcMar>
              <w:top w:w="100" w:type="dxa"/>
              <w:left w:w="100" w:type="dxa"/>
              <w:bottom w:w="100" w:type="dxa"/>
              <w:right w:w="100" w:type="dxa"/>
            </w:tcMar>
          </w:tcPr>
          <w:p w14:paraId="73B168CE" w14:textId="77777777" w:rsidR="00FA442C" w:rsidRDefault="00FA442C">
            <w:pPr>
              <w:widowControl w:val="0"/>
              <w:spacing w:line="240" w:lineRule="auto"/>
              <w:ind w:left="0" w:right="0"/>
              <w:rPr>
                <w:rFonts w:ascii="Archivo" w:eastAsia="Archivo" w:hAnsi="Archivo" w:cs="Archivo"/>
                <w:color w:val="0A2540"/>
              </w:rPr>
            </w:pPr>
          </w:p>
        </w:tc>
        <w:tc>
          <w:tcPr>
            <w:tcW w:w="3615" w:type="dxa"/>
            <w:tcMar>
              <w:top w:w="100" w:type="dxa"/>
              <w:left w:w="100" w:type="dxa"/>
              <w:bottom w:w="100" w:type="dxa"/>
              <w:right w:w="100" w:type="dxa"/>
            </w:tcMar>
          </w:tcPr>
          <w:p w14:paraId="780EA4A3" w14:textId="77777777" w:rsidR="00FA442C" w:rsidRDefault="00FA442C">
            <w:pPr>
              <w:widowControl w:val="0"/>
              <w:spacing w:line="240" w:lineRule="auto"/>
              <w:ind w:left="0" w:right="0"/>
              <w:rPr>
                <w:rFonts w:ascii="Archivo" w:eastAsia="Archivo" w:hAnsi="Archivo" w:cs="Archivo"/>
                <w:i/>
                <w:iCs/>
                <w:color w:val="0A2540"/>
              </w:rPr>
            </w:pPr>
          </w:p>
        </w:tc>
      </w:tr>
      <w:tr w:rsidR="00FA442C" w14:paraId="558E7B92" w14:textId="77777777">
        <w:tc>
          <w:tcPr>
            <w:tcW w:w="4710" w:type="dxa"/>
            <w:tcMar>
              <w:top w:w="100" w:type="dxa"/>
              <w:left w:w="100" w:type="dxa"/>
              <w:bottom w:w="100" w:type="dxa"/>
              <w:right w:w="100" w:type="dxa"/>
            </w:tcMar>
          </w:tcPr>
          <w:p w14:paraId="7453B92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6.2.2.2 Programmatically determinable send and receive direction</w:t>
            </w:r>
          </w:p>
        </w:tc>
        <w:tc>
          <w:tcPr>
            <w:tcW w:w="2520" w:type="dxa"/>
            <w:tcMar>
              <w:top w:w="100" w:type="dxa"/>
              <w:left w:w="100" w:type="dxa"/>
              <w:bottom w:w="100" w:type="dxa"/>
              <w:right w:w="100" w:type="dxa"/>
            </w:tcMar>
          </w:tcPr>
          <w:p w14:paraId="4AF39211"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D37824B" w14:textId="77777777" w:rsidR="00FA442C" w:rsidRDefault="00FA442C">
            <w:pPr>
              <w:widowControl w:val="0"/>
              <w:spacing w:line="240" w:lineRule="auto"/>
              <w:ind w:left="0" w:right="0"/>
              <w:rPr>
                <w:rFonts w:ascii="Archivo" w:eastAsia="Archivo" w:hAnsi="Archivo" w:cs="Archivo"/>
                <w:color w:val="0A2540"/>
              </w:rPr>
            </w:pPr>
          </w:p>
        </w:tc>
      </w:tr>
      <w:tr w:rsidR="00FA442C" w14:paraId="2EB9FE49" w14:textId="77777777">
        <w:tc>
          <w:tcPr>
            <w:tcW w:w="4710" w:type="dxa"/>
            <w:tcMar>
              <w:top w:w="100" w:type="dxa"/>
              <w:left w:w="100" w:type="dxa"/>
              <w:bottom w:w="100" w:type="dxa"/>
              <w:right w:w="100" w:type="dxa"/>
            </w:tcMar>
          </w:tcPr>
          <w:p w14:paraId="5627617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6.2.2.3 Speaker identification</w:t>
            </w:r>
          </w:p>
        </w:tc>
        <w:tc>
          <w:tcPr>
            <w:tcW w:w="2520" w:type="dxa"/>
            <w:tcMar>
              <w:top w:w="100" w:type="dxa"/>
              <w:left w:w="100" w:type="dxa"/>
              <w:bottom w:w="100" w:type="dxa"/>
              <w:right w:w="100" w:type="dxa"/>
            </w:tcMar>
          </w:tcPr>
          <w:p w14:paraId="3FD3BCE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90277C8" w14:textId="77777777" w:rsidR="00FA442C" w:rsidRDefault="00FA442C">
            <w:pPr>
              <w:widowControl w:val="0"/>
              <w:spacing w:line="240" w:lineRule="auto"/>
              <w:ind w:left="0" w:right="0"/>
              <w:rPr>
                <w:rFonts w:ascii="Archivo" w:eastAsia="Archivo" w:hAnsi="Archivo" w:cs="Archivo"/>
                <w:color w:val="0A2540"/>
              </w:rPr>
            </w:pPr>
          </w:p>
        </w:tc>
      </w:tr>
      <w:tr w:rsidR="00FA442C" w14:paraId="377CA48D" w14:textId="77777777">
        <w:tc>
          <w:tcPr>
            <w:tcW w:w="4710" w:type="dxa"/>
            <w:tcMar>
              <w:top w:w="100" w:type="dxa"/>
              <w:left w:w="100" w:type="dxa"/>
              <w:bottom w:w="100" w:type="dxa"/>
              <w:right w:w="100" w:type="dxa"/>
            </w:tcMar>
          </w:tcPr>
          <w:p w14:paraId="305D0D1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6.2.2.4 Visual indicator of Audio with RTT</w:t>
            </w:r>
          </w:p>
        </w:tc>
        <w:tc>
          <w:tcPr>
            <w:tcW w:w="2520" w:type="dxa"/>
            <w:tcMar>
              <w:top w:w="100" w:type="dxa"/>
              <w:left w:w="100" w:type="dxa"/>
              <w:bottom w:w="100" w:type="dxa"/>
              <w:right w:w="100" w:type="dxa"/>
            </w:tcMar>
          </w:tcPr>
          <w:p w14:paraId="7CCAF0C8"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0841DEC" w14:textId="77777777" w:rsidR="00FA442C" w:rsidRDefault="00FA442C">
            <w:pPr>
              <w:widowControl w:val="0"/>
              <w:spacing w:line="240" w:lineRule="auto"/>
              <w:ind w:left="0" w:right="0"/>
              <w:rPr>
                <w:rFonts w:ascii="Archivo" w:eastAsia="Archivo" w:hAnsi="Archivo" w:cs="Archivo"/>
                <w:color w:val="0A2540"/>
              </w:rPr>
            </w:pPr>
          </w:p>
        </w:tc>
      </w:tr>
      <w:tr w:rsidR="00FA442C" w14:paraId="138E07DC" w14:textId="77777777">
        <w:tc>
          <w:tcPr>
            <w:tcW w:w="4710" w:type="dxa"/>
            <w:tcMar>
              <w:top w:w="100" w:type="dxa"/>
              <w:left w:w="100" w:type="dxa"/>
              <w:bottom w:w="100" w:type="dxa"/>
              <w:right w:w="100" w:type="dxa"/>
            </w:tcMar>
          </w:tcPr>
          <w:p w14:paraId="43C1897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6.2.3 Interoperability</w:t>
            </w:r>
          </w:p>
        </w:tc>
        <w:tc>
          <w:tcPr>
            <w:tcW w:w="2520" w:type="dxa"/>
            <w:tcMar>
              <w:top w:w="100" w:type="dxa"/>
              <w:left w:w="100" w:type="dxa"/>
              <w:bottom w:w="100" w:type="dxa"/>
              <w:right w:w="100" w:type="dxa"/>
            </w:tcMar>
          </w:tcPr>
          <w:p w14:paraId="72C2942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DBBAAA3" w14:textId="77777777" w:rsidR="00FA442C" w:rsidRDefault="00FA442C">
            <w:pPr>
              <w:widowControl w:val="0"/>
              <w:spacing w:line="240" w:lineRule="auto"/>
              <w:ind w:left="0" w:right="0"/>
              <w:rPr>
                <w:rFonts w:ascii="Archivo" w:eastAsia="Archivo" w:hAnsi="Archivo" w:cs="Archivo"/>
                <w:color w:val="0A2540"/>
              </w:rPr>
            </w:pPr>
          </w:p>
        </w:tc>
      </w:tr>
      <w:tr w:rsidR="00FA442C" w14:paraId="4BA0DF39" w14:textId="77777777">
        <w:tc>
          <w:tcPr>
            <w:tcW w:w="4710" w:type="dxa"/>
            <w:tcMar>
              <w:top w:w="100" w:type="dxa"/>
              <w:left w:w="100" w:type="dxa"/>
              <w:bottom w:w="100" w:type="dxa"/>
              <w:right w:w="100" w:type="dxa"/>
            </w:tcMar>
          </w:tcPr>
          <w:p w14:paraId="4AD031D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6.2.4 RTT responsiveness</w:t>
            </w:r>
          </w:p>
        </w:tc>
        <w:tc>
          <w:tcPr>
            <w:tcW w:w="2520" w:type="dxa"/>
            <w:tcMar>
              <w:top w:w="100" w:type="dxa"/>
              <w:left w:w="100" w:type="dxa"/>
              <w:bottom w:w="100" w:type="dxa"/>
              <w:right w:w="100" w:type="dxa"/>
            </w:tcMar>
          </w:tcPr>
          <w:p w14:paraId="3014609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8CB55A2" w14:textId="77777777" w:rsidR="00FA442C" w:rsidRDefault="00FA442C">
            <w:pPr>
              <w:widowControl w:val="0"/>
              <w:spacing w:line="240" w:lineRule="auto"/>
              <w:ind w:left="0" w:right="0"/>
              <w:rPr>
                <w:rFonts w:ascii="Archivo" w:eastAsia="Archivo" w:hAnsi="Archivo" w:cs="Archivo"/>
                <w:color w:val="0A2540"/>
              </w:rPr>
            </w:pPr>
          </w:p>
        </w:tc>
      </w:tr>
      <w:tr w:rsidR="00FA442C" w14:paraId="6414C955" w14:textId="77777777">
        <w:tc>
          <w:tcPr>
            <w:tcW w:w="4710" w:type="dxa"/>
            <w:tcMar>
              <w:top w:w="100" w:type="dxa"/>
              <w:left w:w="100" w:type="dxa"/>
              <w:bottom w:w="100" w:type="dxa"/>
              <w:right w:w="100" w:type="dxa"/>
            </w:tcMar>
          </w:tcPr>
          <w:p w14:paraId="75A0707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6.3 Caller ID</w:t>
            </w:r>
          </w:p>
        </w:tc>
        <w:tc>
          <w:tcPr>
            <w:tcW w:w="2520" w:type="dxa"/>
            <w:tcMar>
              <w:top w:w="100" w:type="dxa"/>
              <w:left w:w="100" w:type="dxa"/>
              <w:bottom w:w="100" w:type="dxa"/>
              <w:right w:w="100" w:type="dxa"/>
            </w:tcMar>
          </w:tcPr>
          <w:p w14:paraId="2707482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D676EDC" w14:textId="77777777" w:rsidR="00FA442C" w:rsidRDefault="00FA442C">
            <w:pPr>
              <w:widowControl w:val="0"/>
              <w:spacing w:line="240" w:lineRule="auto"/>
              <w:ind w:left="0" w:right="0"/>
              <w:rPr>
                <w:rFonts w:ascii="Archivo" w:eastAsia="Archivo" w:hAnsi="Archivo" w:cs="Archivo"/>
                <w:color w:val="0A2540"/>
              </w:rPr>
            </w:pPr>
          </w:p>
        </w:tc>
      </w:tr>
      <w:tr w:rsidR="00FA442C" w14:paraId="5EBC84A5" w14:textId="77777777">
        <w:tc>
          <w:tcPr>
            <w:tcW w:w="4710" w:type="dxa"/>
            <w:tcMar>
              <w:top w:w="100" w:type="dxa"/>
              <w:left w:w="100" w:type="dxa"/>
              <w:bottom w:w="100" w:type="dxa"/>
              <w:right w:w="100" w:type="dxa"/>
            </w:tcMar>
          </w:tcPr>
          <w:p w14:paraId="0C7CB2C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6.4 Alternatives to voice-based services</w:t>
            </w:r>
          </w:p>
        </w:tc>
        <w:tc>
          <w:tcPr>
            <w:tcW w:w="2520" w:type="dxa"/>
            <w:tcMar>
              <w:top w:w="100" w:type="dxa"/>
              <w:left w:w="100" w:type="dxa"/>
              <w:bottom w:w="100" w:type="dxa"/>
              <w:right w:w="100" w:type="dxa"/>
            </w:tcMar>
          </w:tcPr>
          <w:p w14:paraId="26E40BA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5A10EAB" w14:textId="77777777" w:rsidR="00FA442C" w:rsidRDefault="00FA442C">
            <w:pPr>
              <w:widowControl w:val="0"/>
              <w:spacing w:line="240" w:lineRule="auto"/>
              <w:ind w:left="0" w:right="0"/>
              <w:rPr>
                <w:rFonts w:ascii="Archivo" w:eastAsia="Archivo" w:hAnsi="Archivo" w:cs="Archivo"/>
                <w:color w:val="0A2540"/>
              </w:rPr>
            </w:pPr>
          </w:p>
        </w:tc>
      </w:tr>
      <w:tr w:rsidR="00FA442C" w14:paraId="7712D350" w14:textId="77777777">
        <w:tc>
          <w:tcPr>
            <w:tcW w:w="4710" w:type="dxa"/>
            <w:tcMar>
              <w:top w:w="100" w:type="dxa"/>
              <w:left w:w="100" w:type="dxa"/>
              <w:bottom w:w="100" w:type="dxa"/>
              <w:right w:w="100" w:type="dxa"/>
            </w:tcMar>
          </w:tcPr>
          <w:p w14:paraId="0139959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6.5 Video communication</w:t>
            </w:r>
          </w:p>
        </w:tc>
        <w:tc>
          <w:tcPr>
            <w:tcW w:w="2520" w:type="dxa"/>
            <w:tcMar>
              <w:top w:w="100" w:type="dxa"/>
              <w:left w:w="100" w:type="dxa"/>
              <w:bottom w:w="100" w:type="dxa"/>
              <w:right w:w="100" w:type="dxa"/>
            </w:tcMar>
          </w:tcPr>
          <w:p w14:paraId="192BBD8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3E12ECCA"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282B21A3" w14:textId="77777777">
        <w:tc>
          <w:tcPr>
            <w:tcW w:w="4710" w:type="dxa"/>
            <w:tcMar>
              <w:top w:w="100" w:type="dxa"/>
              <w:left w:w="100" w:type="dxa"/>
              <w:bottom w:w="100" w:type="dxa"/>
              <w:right w:w="100" w:type="dxa"/>
            </w:tcMar>
          </w:tcPr>
          <w:p w14:paraId="2841A8F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6.5.1 General (informative)</w:t>
            </w:r>
          </w:p>
        </w:tc>
        <w:tc>
          <w:tcPr>
            <w:tcW w:w="2520" w:type="dxa"/>
            <w:tcMar>
              <w:top w:w="100" w:type="dxa"/>
              <w:left w:w="100" w:type="dxa"/>
              <w:bottom w:w="100" w:type="dxa"/>
              <w:right w:w="100" w:type="dxa"/>
            </w:tcMar>
          </w:tcPr>
          <w:p w14:paraId="79FCAE60"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6DBA891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6E96B076" w14:textId="77777777">
        <w:trPr>
          <w:trHeight w:val="600"/>
        </w:trPr>
        <w:tc>
          <w:tcPr>
            <w:tcW w:w="4710" w:type="dxa"/>
            <w:tcMar>
              <w:top w:w="100" w:type="dxa"/>
              <w:left w:w="100" w:type="dxa"/>
              <w:bottom w:w="100" w:type="dxa"/>
              <w:right w:w="100" w:type="dxa"/>
            </w:tcMar>
          </w:tcPr>
          <w:p w14:paraId="19B626A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6.5.2 Resolution</w:t>
            </w:r>
          </w:p>
        </w:tc>
        <w:tc>
          <w:tcPr>
            <w:tcW w:w="2520" w:type="dxa"/>
            <w:tcMar>
              <w:top w:w="100" w:type="dxa"/>
              <w:left w:w="100" w:type="dxa"/>
              <w:bottom w:w="100" w:type="dxa"/>
              <w:right w:w="100" w:type="dxa"/>
            </w:tcMar>
          </w:tcPr>
          <w:p w14:paraId="7BF6D17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6CE2CBA" w14:textId="77777777" w:rsidR="00FA442C" w:rsidRDefault="00FA442C">
            <w:pPr>
              <w:widowControl w:val="0"/>
              <w:spacing w:line="240" w:lineRule="auto"/>
              <w:ind w:left="0" w:right="0"/>
              <w:rPr>
                <w:rFonts w:ascii="Archivo" w:eastAsia="Archivo" w:hAnsi="Archivo" w:cs="Archivo"/>
                <w:color w:val="0A2540"/>
              </w:rPr>
            </w:pPr>
          </w:p>
        </w:tc>
      </w:tr>
      <w:tr w:rsidR="00FA442C" w14:paraId="10842212" w14:textId="77777777">
        <w:trPr>
          <w:trHeight w:val="570"/>
        </w:trPr>
        <w:tc>
          <w:tcPr>
            <w:tcW w:w="4710" w:type="dxa"/>
            <w:tcMar>
              <w:top w:w="100" w:type="dxa"/>
              <w:left w:w="100" w:type="dxa"/>
              <w:bottom w:w="100" w:type="dxa"/>
              <w:right w:w="100" w:type="dxa"/>
            </w:tcMar>
          </w:tcPr>
          <w:p w14:paraId="25FC975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6.5.3 Frame rate</w:t>
            </w:r>
          </w:p>
        </w:tc>
        <w:tc>
          <w:tcPr>
            <w:tcW w:w="2520" w:type="dxa"/>
            <w:tcMar>
              <w:top w:w="100" w:type="dxa"/>
              <w:left w:w="100" w:type="dxa"/>
              <w:bottom w:w="100" w:type="dxa"/>
              <w:right w:w="100" w:type="dxa"/>
            </w:tcMar>
          </w:tcPr>
          <w:p w14:paraId="66473488"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4B72144" w14:textId="77777777" w:rsidR="00FA442C" w:rsidRDefault="00FA442C">
            <w:pPr>
              <w:widowControl w:val="0"/>
              <w:spacing w:line="240" w:lineRule="auto"/>
              <w:ind w:left="0" w:right="0"/>
              <w:rPr>
                <w:rFonts w:ascii="Archivo" w:eastAsia="Archivo" w:hAnsi="Archivo" w:cs="Archivo"/>
                <w:color w:val="0A2540"/>
              </w:rPr>
            </w:pPr>
          </w:p>
        </w:tc>
      </w:tr>
      <w:tr w:rsidR="00FA442C" w14:paraId="247134CE" w14:textId="77777777">
        <w:tc>
          <w:tcPr>
            <w:tcW w:w="4710" w:type="dxa"/>
            <w:tcMar>
              <w:top w:w="100" w:type="dxa"/>
              <w:left w:w="100" w:type="dxa"/>
              <w:bottom w:w="100" w:type="dxa"/>
              <w:right w:w="100" w:type="dxa"/>
            </w:tcMar>
          </w:tcPr>
          <w:p w14:paraId="381BC363"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6.5.4 Synchronization between audio and video</w:t>
            </w:r>
          </w:p>
        </w:tc>
        <w:tc>
          <w:tcPr>
            <w:tcW w:w="2520" w:type="dxa"/>
            <w:tcMar>
              <w:top w:w="100" w:type="dxa"/>
              <w:left w:w="100" w:type="dxa"/>
              <w:bottom w:w="100" w:type="dxa"/>
              <w:right w:w="100" w:type="dxa"/>
            </w:tcMar>
          </w:tcPr>
          <w:p w14:paraId="1C23854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9BDE119" w14:textId="77777777" w:rsidR="00FA442C" w:rsidRDefault="00FA442C">
            <w:pPr>
              <w:widowControl w:val="0"/>
              <w:spacing w:line="240" w:lineRule="auto"/>
              <w:ind w:left="0" w:right="0"/>
              <w:rPr>
                <w:rFonts w:ascii="Archivo" w:eastAsia="Archivo" w:hAnsi="Archivo" w:cs="Archivo"/>
                <w:color w:val="0A2540"/>
              </w:rPr>
            </w:pPr>
          </w:p>
        </w:tc>
      </w:tr>
      <w:tr w:rsidR="00FA442C" w14:paraId="5C398F6C" w14:textId="77777777">
        <w:tc>
          <w:tcPr>
            <w:tcW w:w="4710" w:type="dxa"/>
            <w:tcMar>
              <w:top w:w="100" w:type="dxa"/>
              <w:left w:w="100" w:type="dxa"/>
              <w:bottom w:w="100" w:type="dxa"/>
              <w:right w:w="100" w:type="dxa"/>
            </w:tcMar>
          </w:tcPr>
          <w:p w14:paraId="2603899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6.5.5 Visual indicator of audio with video</w:t>
            </w:r>
          </w:p>
        </w:tc>
        <w:tc>
          <w:tcPr>
            <w:tcW w:w="2520" w:type="dxa"/>
            <w:tcMar>
              <w:top w:w="100" w:type="dxa"/>
              <w:left w:w="100" w:type="dxa"/>
              <w:bottom w:w="100" w:type="dxa"/>
              <w:right w:w="100" w:type="dxa"/>
            </w:tcMar>
          </w:tcPr>
          <w:p w14:paraId="70C16B7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745CF96" w14:textId="77777777" w:rsidR="00FA442C" w:rsidRDefault="00FA442C">
            <w:pPr>
              <w:widowControl w:val="0"/>
              <w:spacing w:line="240" w:lineRule="auto"/>
              <w:ind w:left="0" w:right="0"/>
              <w:rPr>
                <w:rFonts w:ascii="Archivo" w:eastAsia="Archivo" w:hAnsi="Archivo" w:cs="Archivo"/>
                <w:color w:val="0A2540"/>
              </w:rPr>
            </w:pPr>
          </w:p>
        </w:tc>
      </w:tr>
      <w:tr w:rsidR="00FA442C" w14:paraId="69B9D9F1" w14:textId="77777777">
        <w:tc>
          <w:tcPr>
            <w:tcW w:w="4710" w:type="dxa"/>
            <w:tcMar>
              <w:top w:w="100" w:type="dxa"/>
              <w:left w:w="100" w:type="dxa"/>
              <w:bottom w:w="100" w:type="dxa"/>
              <w:right w:w="100" w:type="dxa"/>
            </w:tcMar>
          </w:tcPr>
          <w:p w14:paraId="27400B9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6.5.6 Speaker identification with video (sign language) communication</w:t>
            </w:r>
          </w:p>
        </w:tc>
        <w:tc>
          <w:tcPr>
            <w:tcW w:w="2520" w:type="dxa"/>
            <w:tcMar>
              <w:top w:w="100" w:type="dxa"/>
              <w:left w:w="100" w:type="dxa"/>
              <w:bottom w:w="100" w:type="dxa"/>
              <w:right w:w="100" w:type="dxa"/>
            </w:tcMar>
          </w:tcPr>
          <w:p w14:paraId="5F093BC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00481E2A" w14:textId="77777777" w:rsidR="00FA442C" w:rsidRDefault="00FA442C">
            <w:pPr>
              <w:widowControl w:val="0"/>
              <w:spacing w:line="240" w:lineRule="auto"/>
              <w:ind w:left="0" w:right="0"/>
              <w:rPr>
                <w:rFonts w:ascii="Archivo" w:eastAsia="Archivo" w:hAnsi="Archivo" w:cs="Archivo"/>
                <w:color w:val="0A2540"/>
              </w:rPr>
            </w:pPr>
          </w:p>
        </w:tc>
      </w:tr>
      <w:tr w:rsidR="00FA442C" w14:paraId="4BF5F60E" w14:textId="77777777">
        <w:tc>
          <w:tcPr>
            <w:tcW w:w="4710" w:type="dxa"/>
            <w:tcMar>
              <w:top w:w="100" w:type="dxa"/>
              <w:left w:w="100" w:type="dxa"/>
              <w:bottom w:w="100" w:type="dxa"/>
              <w:right w:w="100" w:type="dxa"/>
            </w:tcMar>
          </w:tcPr>
          <w:p w14:paraId="19EAE49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lastRenderedPageBreak/>
              <w:t>6.6 Alternatives to video-based services (advisory only)</w:t>
            </w:r>
          </w:p>
        </w:tc>
        <w:tc>
          <w:tcPr>
            <w:tcW w:w="2520" w:type="dxa"/>
            <w:tcMar>
              <w:top w:w="100" w:type="dxa"/>
              <w:left w:w="100" w:type="dxa"/>
              <w:bottom w:w="100" w:type="dxa"/>
              <w:right w:w="100" w:type="dxa"/>
            </w:tcMar>
          </w:tcPr>
          <w:p w14:paraId="63506E9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Advisory  no response required</w:t>
            </w:r>
          </w:p>
        </w:tc>
        <w:tc>
          <w:tcPr>
            <w:tcW w:w="3615" w:type="dxa"/>
            <w:tcMar>
              <w:top w:w="100" w:type="dxa"/>
              <w:left w:w="100" w:type="dxa"/>
              <w:bottom w:w="100" w:type="dxa"/>
              <w:right w:w="100" w:type="dxa"/>
            </w:tcMar>
          </w:tcPr>
          <w:p w14:paraId="1FB05D3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Advisory  no response required</w:t>
            </w:r>
          </w:p>
        </w:tc>
      </w:tr>
    </w:tbl>
    <w:p w14:paraId="35ED4B75" w14:textId="77777777" w:rsidR="00FA442C" w:rsidRDefault="00FA442C">
      <w:pPr>
        <w:ind w:left="0"/>
        <w:rPr>
          <w:rFonts w:ascii="Archivo" w:eastAsia="Archivo" w:hAnsi="Archivo" w:cs="Archivo"/>
          <w:color w:val="0A2540"/>
        </w:rPr>
      </w:pPr>
    </w:p>
    <w:p w14:paraId="6B748F35" w14:textId="77777777" w:rsidR="00FA442C" w:rsidRDefault="00000000">
      <w:pPr>
        <w:pStyle w:val="Titolo3"/>
        <w:ind w:left="0"/>
        <w:rPr>
          <w:rFonts w:ascii="Archivo" w:eastAsia="Archivo" w:hAnsi="Archivo" w:cs="Archivo"/>
          <w:color w:val="0A2540"/>
        </w:rPr>
      </w:pPr>
      <w:bookmarkStart w:id="60" w:name="_x074s3v6gan8" w:colFirst="0" w:colLast="0"/>
      <w:bookmarkEnd w:id="60"/>
      <w:r>
        <w:rPr>
          <w:rFonts w:ascii="Archivo" w:eastAsia="Archivo" w:hAnsi="Archivo" w:cs="Archivo"/>
          <w:color w:val="0A2540"/>
        </w:rPr>
        <w:t>05.4 Chapter 7: ICT with Video Capabilities</w:t>
      </w:r>
    </w:p>
    <w:p w14:paraId="71A6DDEF" w14:textId="77777777" w:rsidR="00FA442C" w:rsidRDefault="00000000">
      <w:pPr>
        <w:ind w:left="0"/>
        <w:rPr>
          <w:rFonts w:ascii="Archivo" w:eastAsia="Archivo" w:hAnsi="Archivo" w:cs="Archivo"/>
          <w:color w:val="0A2540"/>
        </w:rPr>
      </w:pPr>
      <w:r>
        <w:rPr>
          <w:rFonts w:ascii="Archivo" w:eastAsia="Archivo" w:hAnsi="Archivo" w:cs="Archivo"/>
          <w:color w:val="0A2540"/>
        </w:rPr>
        <w:t xml:space="preserve"> </w:t>
      </w:r>
    </w:p>
    <w:tbl>
      <w:tblPr>
        <w:tblStyle w:val="a9"/>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7E3D1E00" w14:textId="77777777">
        <w:trPr>
          <w:tblHeader/>
        </w:trPr>
        <w:tc>
          <w:tcPr>
            <w:tcW w:w="4710" w:type="dxa"/>
            <w:tcMar>
              <w:top w:w="100" w:type="dxa"/>
              <w:left w:w="100" w:type="dxa"/>
              <w:bottom w:w="100" w:type="dxa"/>
              <w:right w:w="100" w:type="dxa"/>
            </w:tcMar>
          </w:tcPr>
          <w:p w14:paraId="299D196E"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0AE55154"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1A6DB81E"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03F2D1E7" w14:textId="77777777">
        <w:tc>
          <w:tcPr>
            <w:tcW w:w="4710" w:type="dxa"/>
            <w:tcMar>
              <w:top w:w="100" w:type="dxa"/>
              <w:left w:w="100" w:type="dxa"/>
              <w:bottom w:w="100" w:type="dxa"/>
              <w:right w:w="100" w:type="dxa"/>
            </w:tcMar>
          </w:tcPr>
          <w:p w14:paraId="09B4F4AB"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7.1 Caption processing technology</w:t>
            </w:r>
          </w:p>
        </w:tc>
        <w:tc>
          <w:tcPr>
            <w:tcW w:w="2520" w:type="dxa"/>
            <w:tcMar>
              <w:top w:w="100" w:type="dxa"/>
              <w:left w:w="100" w:type="dxa"/>
              <w:bottom w:w="100" w:type="dxa"/>
              <w:right w:w="100" w:type="dxa"/>
            </w:tcMar>
          </w:tcPr>
          <w:p w14:paraId="7E1AF19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6AB3849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0AE42892" w14:textId="77777777">
        <w:tc>
          <w:tcPr>
            <w:tcW w:w="4710" w:type="dxa"/>
            <w:tcMar>
              <w:top w:w="100" w:type="dxa"/>
              <w:left w:w="100" w:type="dxa"/>
              <w:bottom w:w="100" w:type="dxa"/>
              <w:right w:w="100" w:type="dxa"/>
            </w:tcMar>
          </w:tcPr>
          <w:p w14:paraId="156B491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7.1.1 Captioning playback</w:t>
            </w:r>
          </w:p>
        </w:tc>
        <w:tc>
          <w:tcPr>
            <w:tcW w:w="2520" w:type="dxa"/>
            <w:tcMar>
              <w:top w:w="100" w:type="dxa"/>
              <w:left w:w="100" w:type="dxa"/>
              <w:bottom w:w="100" w:type="dxa"/>
              <w:right w:w="100" w:type="dxa"/>
            </w:tcMar>
          </w:tcPr>
          <w:p w14:paraId="4FE087D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3C94189" w14:textId="77777777" w:rsidR="00FA442C" w:rsidRDefault="00FA442C">
            <w:pPr>
              <w:widowControl w:val="0"/>
              <w:spacing w:line="240" w:lineRule="auto"/>
              <w:ind w:left="0" w:right="0"/>
              <w:rPr>
                <w:rFonts w:ascii="Archivo" w:eastAsia="Archivo" w:hAnsi="Archivo" w:cs="Archivo"/>
                <w:color w:val="0A2540"/>
              </w:rPr>
            </w:pPr>
          </w:p>
        </w:tc>
      </w:tr>
      <w:tr w:rsidR="00FA442C" w14:paraId="04911EB8" w14:textId="77777777">
        <w:tc>
          <w:tcPr>
            <w:tcW w:w="4710" w:type="dxa"/>
            <w:tcMar>
              <w:top w:w="100" w:type="dxa"/>
              <w:left w:w="100" w:type="dxa"/>
              <w:bottom w:w="100" w:type="dxa"/>
              <w:right w:w="100" w:type="dxa"/>
            </w:tcMar>
          </w:tcPr>
          <w:p w14:paraId="6DF52FF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7.1.2 Captioning synchronization</w:t>
            </w:r>
          </w:p>
        </w:tc>
        <w:tc>
          <w:tcPr>
            <w:tcW w:w="2520" w:type="dxa"/>
            <w:tcMar>
              <w:top w:w="100" w:type="dxa"/>
              <w:left w:w="100" w:type="dxa"/>
              <w:bottom w:w="100" w:type="dxa"/>
              <w:right w:w="100" w:type="dxa"/>
            </w:tcMar>
          </w:tcPr>
          <w:p w14:paraId="723F23F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B54F03C" w14:textId="77777777" w:rsidR="00FA442C" w:rsidRDefault="00FA442C">
            <w:pPr>
              <w:widowControl w:val="0"/>
              <w:spacing w:line="240" w:lineRule="auto"/>
              <w:ind w:left="0" w:right="0"/>
              <w:rPr>
                <w:rFonts w:ascii="Archivo" w:eastAsia="Archivo" w:hAnsi="Archivo" w:cs="Archivo"/>
                <w:color w:val="0A2540"/>
              </w:rPr>
            </w:pPr>
          </w:p>
        </w:tc>
      </w:tr>
      <w:tr w:rsidR="00FA442C" w14:paraId="3F7D8DA0" w14:textId="77777777">
        <w:tc>
          <w:tcPr>
            <w:tcW w:w="4710" w:type="dxa"/>
            <w:tcMar>
              <w:top w:w="100" w:type="dxa"/>
              <w:left w:w="100" w:type="dxa"/>
              <w:bottom w:w="100" w:type="dxa"/>
              <w:right w:w="100" w:type="dxa"/>
            </w:tcMar>
          </w:tcPr>
          <w:p w14:paraId="4E54222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7.1.3 Preservation of captioning</w:t>
            </w:r>
          </w:p>
        </w:tc>
        <w:tc>
          <w:tcPr>
            <w:tcW w:w="2520" w:type="dxa"/>
            <w:tcMar>
              <w:top w:w="100" w:type="dxa"/>
              <w:left w:w="100" w:type="dxa"/>
              <w:bottom w:w="100" w:type="dxa"/>
              <w:right w:w="100" w:type="dxa"/>
            </w:tcMar>
          </w:tcPr>
          <w:p w14:paraId="0CAE290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069A221" w14:textId="77777777" w:rsidR="00FA442C" w:rsidRDefault="00FA442C">
            <w:pPr>
              <w:widowControl w:val="0"/>
              <w:spacing w:line="240" w:lineRule="auto"/>
              <w:ind w:left="0" w:right="0"/>
              <w:rPr>
                <w:rFonts w:ascii="Archivo" w:eastAsia="Archivo" w:hAnsi="Archivo" w:cs="Archivo"/>
                <w:color w:val="0A2540"/>
              </w:rPr>
            </w:pPr>
          </w:p>
        </w:tc>
      </w:tr>
      <w:tr w:rsidR="00FA442C" w14:paraId="2B314098" w14:textId="77777777">
        <w:trPr>
          <w:trHeight w:val="522"/>
        </w:trPr>
        <w:tc>
          <w:tcPr>
            <w:tcW w:w="4710" w:type="dxa"/>
            <w:tcMar>
              <w:top w:w="100" w:type="dxa"/>
              <w:left w:w="100" w:type="dxa"/>
              <w:bottom w:w="100" w:type="dxa"/>
              <w:right w:w="100" w:type="dxa"/>
            </w:tcMar>
          </w:tcPr>
          <w:p w14:paraId="4EAF117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7.1.4 Captions characteristics</w:t>
            </w:r>
          </w:p>
        </w:tc>
        <w:tc>
          <w:tcPr>
            <w:tcW w:w="2520" w:type="dxa"/>
            <w:tcMar>
              <w:top w:w="100" w:type="dxa"/>
              <w:left w:w="100" w:type="dxa"/>
              <w:bottom w:w="100" w:type="dxa"/>
              <w:right w:w="100" w:type="dxa"/>
            </w:tcMar>
          </w:tcPr>
          <w:p w14:paraId="2D3DA9A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1A1E740" w14:textId="77777777" w:rsidR="00FA442C" w:rsidRDefault="00FA442C">
            <w:pPr>
              <w:widowControl w:val="0"/>
              <w:spacing w:line="240" w:lineRule="auto"/>
              <w:ind w:left="0" w:right="0"/>
              <w:rPr>
                <w:rFonts w:ascii="Archivo" w:eastAsia="Archivo" w:hAnsi="Archivo" w:cs="Archivo"/>
                <w:color w:val="0A2540"/>
              </w:rPr>
            </w:pPr>
          </w:p>
        </w:tc>
      </w:tr>
      <w:tr w:rsidR="00FA442C" w14:paraId="7578FE0D" w14:textId="77777777">
        <w:tc>
          <w:tcPr>
            <w:tcW w:w="4710" w:type="dxa"/>
            <w:tcMar>
              <w:top w:w="100" w:type="dxa"/>
              <w:left w:w="100" w:type="dxa"/>
              <w:bottom w:w="100" w:type="dxa"/>
              <w:right w:w="100" w:type="dxa"/>
            </w:tcMar>
          </w:tcPr>
          <w:p w14:paraId="1B87BF7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7.1.5 Spoken subtitles</w:t>
            </w:r>
          </w:p>
        </w:tc>
        <w:tc>
          <w:tcPr>
            <w:tcW w:w="2520" w:type="dxa"/>
            <w:tcMar>
              <w:top w:w="100" w:type="dxa"/>
              <w:left w:w="100" w:type="dxa"/>
              <w:bottom w:w="100" w:type="dxa"/>
              <w:right w:w="100" w:type="dxa"/>
            </w:tcMar>
          </w:tcPr>
          <w:p w14:paraId="41CA080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EA405A1" w14:textId="77777777" w:rsidR="00FA442C" w:rsidRDefault="00FA442C">
            <w:pPr>
              <w:widowControl w:val="0"/>
              <w:spacing w:line="240" w:lineRule="auto"/>
              <w:ind w:left="0" w:right="0"/>
              <w:rPr>
                <w:rFonts w:ascii="Archivo" w:eastAsia="Archivo" w:hAnsi="Archivo" w:cs="Archivo"/>
                <w:i/>
                <w:iCs/>
                <w:color w:val="0A2540"/>
              </w:rPr>
            </w:pPr>
          </w:p>
        </w:tc>
      </w:tr>
      <w:tr w:rsidR="00FA442C" w14:paraId="0BE110FB" w14:textId="77777777">
        <w:tc>
          <w:tcPr>
            <w:tcW w:w="4710" w:type="dxa"/>
            <w:tcMar>
              <w:top w:w="100" w:type="dxa"/>
              <w:left w:w="100" w:type="dxa"/>
              <w:bottom w:w="100" w:type="dxa"/>
              <w:right w:w="100" w:type="dxa"/>
            </w:tcMar>
          </w:tcPr>
          <w:p w14:paraId="3DB72FA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7.2.1 Audio description playback</w:t>
            </w:r>
          </w:p>
        </w:tc>
        <w:tc>
          <w:tcPr>
            <w:tcW w:w="2520" w:type="dxa"/>
            <w:tcMar>
              <w:top w:w="100" w:type="dxa"/>
              <w:left w:w="100" w:type="dxa"/>
              <w:bottom w:w="100" w:type="dxa"/>
              <w:right w:w="100" w:type="dxa"/>
            </w:tcMar>
          </w:tcPr>
          <w:p w14:paraId="37AB3DE2"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F71CD62" w14:textId="77777777" w:rsidR="00FA442C" w:rsidRDefault="00FA442C">
            <w:pPr>
              <w:widowControl w:val="0"/>
              <w:spacing w:line="240" w:lineRule="auto"/>
              <w:ind w:left="0" w:right="0"/>
              <w:rPr>
                <w:rFonts w:ascii="Archivo" w:eastAsia="Archivo" w:hAnsi="Archivo" w:cs="Archivo"/>
                <w:i/>
                <w:iCs/>
                <w:color w:val="0A2540"/>
              </w:rPr>
            </w:pPr>
          </w:p>
        </w:tc>
      </w:tr>
      <w:tr w:rsidR="00FA442C" w14:paraId="7F85F989" w14:textId="77777777">
        <w:trPr>
          <w:trHeight w:val="600"/>
        </w:trPr>
        <w:tc>
          <w:tcPr>
            <w:tcW w:w="4710" w:type="dxa"/>
            <w:tcMar>
              <w:top w:w="100" w:type="dxa"/>
              <w:left w:w="100" w:type="dxa"/>
              <w:bottom w:w="100" w:type="dxa"/>
              <w:right w:w="100" w:type="dxa"/>
            </w:tcMar>
          </w:tcPr>
          <w:p w14:paraId="545521A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7.2.2 Audio description synchronization</w:t>
            </w:r>
          </w:p>
        </w:tc>
        <w:tc>
          <w:tcPr>
            <w:tcW w:w="2520" w:type="dxa"/>
            <w:tcMar>
              <w:top w:w="100" w:type="dxa"/>
              <w:left w:w="100" w:type="dxa"/>
              <w:bottom w:w="100" w:type="dxa"/>
              <w:right w:w="100" w:type="dxa"/>
            </w:tcMar>
          </w:tcPr>
          <w:p w14:paraId="60F82362"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A725725" w14:textId="77777777" w:rsidR="00FA442C" w:rsidRDefault="00FA442C">
            <w:pPr>
              <w:widowControl w:val="0"/>
              <w:spacing w:line="240" w:lineRule="auto"/>
              <w:ind w:left="0" w:right="0"/>
              <w:rPr>
                <w:rFonts w:ascii="Archivo" w:eastAsia="Archivo" w:hAnsi="Archivo" w:cs="Archivo"/>
                <w:color w:val="0A2540"/>
              </w:rPr>
            </w:pPr>
          </w:p>
        </w:tc>
      </w:tr>
      <w:tr w:rsidR="00FA442C" w14:paraId="3F4BCA45" w14:textId="77777777">
        <w:trPr>
          <w:trHeight w:val="570"/>
        </w:trPr>
        <w:tc>
          <w:tcPr>
            <w:tcW w:w="4710" w:type="dxa"/>
            <w:tcMar>
              <w:top w:w="100" w:type="dxa"/>
              <w:left w:w="100" w:type="dxa"/>
              <w:bottom w:w="100" w:type="dxa"/>
              <w:right w:w="100" w:type="dxa"/>
            </w:tcMar>
          </w:tcPr>
          <w:p w14:paraId="51C2E77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7.2.3 Preservation of audio description</w:t>
            </w:r>
          </w:p>
        </w:tc>
        <w:tc>
          <w:tcPr>
            <w:tcW w:w="2520" w:type="dxa"/>
            <w:tcMar>
              <w:top w:w="100" w:type="dxa"/>
              <w:left w:w="100" w:type="dxa"/>
              <w:bottom w:w="100" w:type="dxa"/>
              <w:right w:w="100" w:type="dxa"/>
            </w:tcMar>
          </w:tcPr>
          <w:p w14:paraId="3D36B33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6874AC1" w14:textId="77777777" w:rsidR="00FA442C" w:rsidRDefault="00FA442C">
            <w:pPr>
              <w:widowControl w:val="0"/>
              <w:spacing w:line="240" w:lineRule="auto"/>
              <w:ind w:left="0" w:right="0"/>
              <w:rPr>
                <w:rFonts w:ascii="Archivo" w:eastAsia="Archivo" w:hAnsi="Archivo" w:cs="Archivo"/>
                <w:color w:val="0A2540"/>
              </w:rPr>
            </w:pPr>
          </w:p>
        </w:tc>
      </w:tr>
      <w:tr w:rsidR="00FA442C" w14:paraId="7539381A" w14:textId="77777777">
        <w:tc>
          <w:tcPr>
            <w:tcW w:w="4710" w:type="dxa"/>
            <w:tcMar>
              <w:top w:w="100" w:type="dxa"/>
              <w:left w:w="100" w:type="dxa"/>
              <w:bottom w:w="100" w:type="dxa"/>
              <w:right w:w="100" w:type="dxa"/>
            </w:tcMar>
          </w:tcPr>
          <w:p w14:paraId="599B9228"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7.3 User controls for captions and audio description</w:t>
            </w:r>
          </w:p>
        </w:tc>
        <w:tc>
          <w:tcPr>
            <w:tcW w:w="2520" w:type="dxa"/>
            <w:tcMar>
              <w:top w:w="100" w:type="dxa"/>
              <w:left w:w="100" w:type="dxa"/>
              <w:bottom w:w="100" w:type="dxa"/>
              <w:right w:w="100" w:type="dxa"/>
            </w:tcMar>
          </w:tcPr>
          <w:p w14:paraId="4042E13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0C80A1F" w14:textId="77777777" w:rsidR="00FA442C" w:rsidRDefault="00FA442C">
            <w:pPr>
              <w:widowControl w:val="0"/>
              <w:spacing w:line="240" w:lineRule="auto"/>
              <w:ind w:left="0" w:right="0"/>
              <w:rPr>
                <w:rFonts w:ascii="Archivo" w:eastAsia="Archivo" w:hAnsi="Archivo" w:cs="Archivo"/>
                <w:color w:val="0A2540"/>
              </w:rPr>
            </w:pPr>
          </w:p>
        </w:tc>
      </w:tr>
    </w:tbl>
    <w:p w14:paraId="2F2A2C6A" w14:textId="77777777" w:rsidR="00FA442C" w:rsidRDefault="00FA442C">
      <w:pPr>
        <w:ind w:left="0"/>
        <w:rPr>
          <w:rFonts w:ascii="Archivo" w:eastAsia="Archivo" w:hAnsi="Archivo" w:cs="Archivo"/>
          <w:color w:val="0A2540"/>
        </w:rPr>
      </w:pPr>
    </w:p>
    <w:p w14:paraId="7FF6B8CB" w14:textId="77777777" w:rsidR="00FA442C" w:rsidRDefault="00000000">
      <w:pPr>
        <w:pStyle w:val="Titolo3"/>
        <w:ind w:left="0"/>
        <w:rPr>
          <w:rFonts w:ascii="Archivo" w:eastAsia="Archivo" w:hAnsi="Archivo" w:cs="Archivo"/>
          <w:color w:val="0A2540"/>
        </w:rPr>
      </w:pPr>
      <w:bookmarkStart w:id="61" w:name="_2dh582f1xx16" w:colFirst="0" w:colLast="0"/>
      <w:bookmarkEnd w:id="61"/>
      <w:r>
        <w:br w:type="page"/>
      </w:r>
    </w:p>
    <w:p w14:paraId="371C3F3B" w14:textId="77777777" w:rsidR="00FA442C" w:rsidRDefault="00000000">
      <w:pPr>
        <w:pStyle w:val="Titolo3"/>
        <w:ind w:left="0"/>
        <w:rPr>
          <w:rFonts w:ascii="Archivo" w:eastAsia="Archivo" w:hAnsi="Archivo" w:cs="Archivo"/>
          <w:color w:val="0A2540"/>
        </w:rPr>
      </w:pPr>
      <w:bookmarkStart w:id="62" w:name="_mui16vrkfawt" w:colFirst="0" w:colLast="0"/>
      <w:bookmarkEnd w:id="62"/>
      <w:r>
        <w:rPr>
          <w:rFonts w:ascii="Archivo" w:eastAsia="Archivo" w:hAnsi="Archivo" w:cs="Archivo"/>
          <w:color w:val="0A2540"/>
        </w:rPr>
        <w:lastRenderedPageBreak/>
        <w:t>05.5 Chapter 8: Hardware</w:t>
      </w:r>
    </w:p>
    <w:p w14:paraId="51B27B19" w14:textId="77777777" w:rsidR="00FA442C" w:rsidRDefault="00FA442C">
      <w:pPr>
        <w:ind w:left="0"/>
        <w:rPr>
          <w:rFonts w:ascii="Archivo" w:eastAsia="Archivo" w:hAnsi="Archivo" w:cs="Archivo"/>
          <w:color w:val="0A2540"/>
        </w:rPr>
      </w:pPr>
    </w:p>
    <w:tbl>
      <w:tblPr>
        <w:tblStyle w:val="aa"/>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356CD9DD" w14:textId="77777777">
        <w:trPr>
          <w:tblHeader/>
        </w:trPr>
        <w:tc>
          <w:tcPr>
            <w:tcW w:w="4710" w:type="dxa"/>
            <w:tcMar>
              <w:top w:w="100" w:type="dxa"/>
              <w:left w:w="100" w:type="dxa"/>
              <w:bottom w:w="100" w:type="dxa"/>
              <w:right w:w="100" w:type="dxa"/>
            </w:tcMar>
          </w:tcPr>
          <w:p w14:paraId="47293E8E"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1451AA93"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1C098CD7"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08DD7862" w14:textId="77777777">
        <w:tc>
          <w:tcPr>
            <w:tcW w:w="4710" w:type="dxa"/>
            <w:tcMar>
              <w:top w:w="100" w:type="dxa"/>
              <w:left w:w="100" w:type="dxa"/>
              <w:bottom w:w="100" w:type="dxa"/>
              <w:right w:w="100" w:type="dxa"/>
            </w:tcMar>
          </w:tcPr>
          <w:p w14:paraId="2BEED13F"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8.1.1 Generic requirements</w:t>
            </w:r>
          </w:p>
        </w:tc>
        <w:tc>
          <w:tcPr>
            <w:tcW w:w="2520" w:type="dxa"/>
            <w:tcMar>
              <w:top w:w="100" w:type="dxa"/>
              <w:left w:w="100" w:type="dxa"/>
              <w:bottom w:w="100" w:type="dxa"/>
              <w:right w:w="100" w:type="dxa"/>
            </w:tcMar>
          </w:tcPr>
          <w:p w14:paraId="03DE2F30"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7DC4FAF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797E5801" w14:textId="77777777">
        <w:tc>
          <w:tcPr>
            <w:tcW w:w="4710" w:type="dxa"/>
            <w:tcMar>
              <w:top w:w="100" w:type="dxa"/>
              <w:left w:w="100" w:type="dxa"/>
              <w:bottom w:w="100" w:type="dxa"/>
              <w:right w:w="100" w:type="dxa"/>
            </w:tcMar>
          </w:tcPr>
          <w:p w14:paraId="335FEB3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8.1.2 Standard connections</w:t>
            </w:r>
          </w:p>
        </w:tc>
        <w:tc>
          <w:tcPr>
            <w:tcW w:w="2520" w:type="dxa"/>
            <w:tcMar>
              <w:top w:w="100" w:type="dxa"/>
              <w:left w:w="100" w:type="dxa"/>
              <w:bottom w:w="100" w:type="dxa"/>
              <w:right w:w="100" w:type="dxa"/>
            </w:tcMar>
          </w:tcPr>
          <w:p w14:paraId="01CE9B5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E2AC2C1" w14:textId="77777777" w:rsidR="00FA442C" w:rsidRDefault="00FA442C">
            <w:pPr>
              <w:widowControl w:val="0"/>
              <w:spacing w:line="240" w:lineRule="auto"/>
              <w:ind w:left="0" w:right="0"/>
              <w:rPr>
                <w:rFonts w:ascii="Archivo" w:eastAsia="Archivo" w:hAnsi="Archivo" w:cs="Archivo"/>
                <w:color w:val="0A2540"/>
              </w:rPr>
            </w:pPr>
          </w:p>
        </w:tc>
      </w:tr>
      <w:tr w:rsidR="00FA442C" w14:paraId="2A698690" w14:textId="77777777">
        <w:tc>
          <w:tcPr>
            <w:tcW w:w="4710" w:type="dxa"/>
            <w:tcMar>
              <w:top w:w="100" w:type="dxa"/>
              <w:left w:w="100" w:type="dxa"/>
              <w:bottom w:w="100" w:type="dxa"/>
              <w:right w:w="100" w:type="dxa"/>
            </w:tcMar>
          </w:tcPr>
          <w:p w14:paraId="7F0312E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8.1.3 Colour</w:t>
            </w:r>
          </w:p>
        </w:tc>
        <w:tc>
          <w:tcPr>
            <w:tcW w:w="2520" w:type="dxa"/>
            <w:tcMar>
              <w:top w:w="100" w:type="dxa"/>
              <w:left w:w="100" w:type="dxa"/>
              <w:bottom w:w="100" w:type="dxa"/>
              <w:right w:w="100" w:type="dxa"/>
            </w:tcMar>
          </w:tcPr>
          <w:p w14:paraId="33F80699"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D21F2B9" w14:textId="77777777" w:rsidR="00FA442C" w:rsidRDefault="00FA442C">
            <w:pPr>
              <w:widowControl w:val="0"/>
              <w:spacing w:line="240" w:lineRule="auto"/>
              <w:ind w:left="0" w:right="0"/>
              <w:rPr>
                <w:rFonts w:ascii="Archivo" w:eastAsia="Archivo" w:hAnsi="Archivo" w:cs="Archivo"/>
                <w:color w:val="0A2540"/>
              </w:rPr>
            </w:pPr>
          </w:p>
        </w:tc>
      </w:tr>
      <w:tr w:rsidR="00FA442C" w14:paraId="430E115B" w14:textId="77777777">
        <w:tc>
          <w:tcPr>
            <w:tcW w:w="4710" w:type="dxa"/>
            <w:tcMar>
              <w:top w:w="100" w:type="dxa"/>
              <w:left w:w="100" w:type="dxa"/>
              <w:bottom w:w="100" w:type="dxa"/>
              <w:right w:w="100" w:type="dxa"/>
            </w:tcMar>
          </w:tcPr>
          <w:p w14:paraId="2D5C169C"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b/>
                <w:bCs/>
                <w:i/>
                <w:iCs/>
                <w:color w:val="0A2540"/>
                <w:highlight w:val="white"/>
                <w:lang w:val="de-DE"/>
              </w:rPr>
              <w:t>8.2 Hardware products with speech output</w:t>
            </w:r>
          </w:p>
        </w:tc>
        <w:tc>
          <w:tcPr>
            <w:tcW w:w="2520" w:type="dxa"/>
            <w:tcMar>
              <w:top w:w="100" w:type="dxa"/>
              <w:left w:w="100" w:type="dxa"/>
              <w:bottom w:w="100" w:type="dxa"/>
              <w:right w:w="100" w:type="dxa"/>
            </w:tcMar>
          </w:tcPr>
          <w:p w14:paraId="40DC1F6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57ADD696"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1F26894C" w14:textId="77777777">
        <w:trPr>
          <w:trHeight w:val="522"/>
        </w:trPr>
        <w:tc>
          <w:tcPr>
            <w:tcW w:w="4710" w:type="dxa"/>
            <w:tcMar>
              <w:top w:w="100" w:type="dxa"/>
              <w:left w:w="100" w:type="dxa"/>
              <w:bottom w:w="100" w:type="dxa"/>
              <w:right w:w="100" w:type="dxa"/>
            </w:tcMar>
          </w:tcPr>
          <w:p w14:paraId="0DBCBA3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8.2.1.1 Speech volume range</w:t>
            </w:r>
          </w:p>
        </w:tc>
        <w:tc>
          <w:tcPr>
            <w:tcW w:w="2520" w:type="dxa"/>
            <w:tcMar>
              <w:top w:w="100" w:type="dxa"/>
              <w:left w:w="100" w:type="dxa"/>
              <w:bottom w:w="100" w:type="dxa"/>
              <w:right w:w="100" w:type="dxa"/>
            </w:tcMar>
          </w:tcPr>
          <w:p w14:paraId="1C415209"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0F4ECA1" w14:textId="77777777" w:rsidR="00FA442C" w:rsidRDefault="00FA442C">
            <w:pPr>
              <w:widowControl w:val="0"/>
              <w:spacing w:line="240" w:lineRule="auto"/>
              <w:ind w:left="0" w:right="0"/>
              <w:rPr>
                <w:rFonts w:ascii="Archivo" w:eastAsia="Archivo" w:hAnsi="Archivo" w:cs="Archivo"/>
                <w:color w:val="0A2540"/>
              </w:rPr>
            </w:pPr>
          </w:p>
        </w:tc>
      </w:tr>
      <w:tr w:rsidR="00FA442C" w14:paraId="67315882" w14:textId="77777777">
        <w:tc>
          <w:tcPr>
            <w:tcW w:w="4710" w:type="dxa"/>
            <w:tcMar>
              <w:top w:w="100" w:type="dxa"/>
              <w:left w:w="100" w:type="dxa"/>
              <w:bottom w:w="100" w:type="dxa"/>
              <w:right w:w="100" w:type="dxa"/>
            </w:tcMar>
          </w:tcPr>
          <w:p w14:paraId="246DF3E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8.2.1.2 Incremental volume control</w:t>
            </w:r>
          </w:p>
        </w:tc>
        <w:tc>
          <w:tcPr>
            <w:tcW w:w="2520" w:type="dxa"/>
            <w:tcMar>
              <w:top w:w="100" w:type="dxa"/>
              <w:left w:w="100" w:type="dxa"/>
              <w:bottom w:w="100" w:type="dxa"/>
              <w:right w:w="100" w:type="dxa"/>
            </w:tcMar>
          </w:tcPr>
          <w:p w14:paraId="2933208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9742161" w14:textId="77777777" w:rsidR="00FA442C" w:rsidRDefault="00FA442C">
            <w:pPr>
              <w:widowControl w:val="0"/>
              <w:spacing w:line="240" w:lineRule="auto"/>
              <w:ind w:left="0" w:right="0"/>
              <w:rPr>
                <w:rFonts w:ascii="Archivo" w:eastAsia="Archivo" w:hAnsi="Archivo" w:cs="Archivo"/>
                <w:i/>
                <w:iCs/>
                <w:color w:val="0A2540"/>
              </w:rPr>
            </w:pPr>
          </w:p>
        </w:tc>
      </w:tr>
      <w:tr w:rsidR="00FA442C" w14:paraId="0C56D2C3" w14:textId="77777777">
        <w:tc>
          <w:tcPr>
            <w:tcW w:w="4710" w:type="dxa"/>
            <w:tcMar>
              <w:top w:w="100" w:type="dxa"/>
              <w:left w:w="100" w:type="dxa"/>
              <w:bottom w:w="100" w:type="dxa"/>
              <w:right w:w="100" w:type="dxa"/>
            </w:tcMar>
          </w:tcPr>
          <w:p w14:paraId="6B1D5DF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8.2.2.1 Fixed-line devices</w:t>
            </w:r>
          </w:p>
        </w:tc>
        <w:tc>
          <w:tcPr>
            <w:tcW w:w="2520" w:type="dxa"/>
            <w:tcMar>
              <w:top w:w="100" w:type="dxa"/>
              <w:left w:w="100" w:type="dxa"/>
              <w:bottom w:w="100" w:type="dxa"/>
              <w:right w:w="100" w:type="dxa"/>
            </w:tcMar>
          </w:tcPr>
          <w:p w14:paraId="60ABF99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0941783" w14:textId="77777777" w:rsidR="00FA442C" w:rsidRDefault="00FA442C">
            <w:pPr>
              <w:widowControl w:val="0"/>
              <w:spacing w:line="240" w:lineRule="auto"/>
              <w:ind w:left="0" w:right="0"/>
              <w:rPr>
                <w:rFonts w:ascii="Archivo" w:eastAsia="Archivo" w:hAnsi="Archivo" w:cs="Archivo"/>
                <w:i/>
                <w:iCs/>
                <w:color w:val="0A2540"/>
              </w:rPr>
            </w:pPr>
          </w:p>
        </w:tc>
      </w:tr>
      <w:tr w:rsidR="00FA442C" w14:paraId="3376676C" w14:textId="77777777">
        <w:trPr>
          <w:trHeight w:val="600"/>
        </w:trPr>
        <w:tc>
          <w:tcPr>
            <w:tcW w:w="4710" w:type="dxa"/>
            <w:tcMar>
              <w:top w:w="100" w:type="dxa"/>
              <w:left w:w="100" w:type="dxa"/>
              <w:bottom w:w="100" w:type="dxa"/>
              <w:right w:w="100" w:type="dxa"/>
            </w:tcMar>
          </w:tcPr>
          <w:p w14:paraId="79E031F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8.2.2.2 Wireless communication devices</w:t>
            </w:r>
          </w:p>
        </w:tc>
        <w:tc>
          <w:tcPr>
            <w:tcW w:w="2520" w:type="dxa"/>
            <w:tcMar>
              <w:top w:w="100" w:type="dxa"/>
              <w:left w:w="100" w:type="dxa"/>
              <w:bottom w:w="100" w:type="dxa"/>
              <w:right w:w="100" w:type="dxa"/>
            </w:tcMar>
          </w:tcPr>
          <w:p w14:paraId="28E9DA9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E7401D0" w14:textId="77777777" w:rsidR="00FA442C" w:rsidRDefault="00FA442C">
            <w:pPr>
              <w:widowControl w:val="0"/>
              <w:spacing w:line="240" w:lineRule="auto"/>
              <w:ind w:left="0" w:right="0"/>
              <w:rPr>
                <w:rFonts w:ascii="Archivo" w:eastAsia="Archivo" w:hAnsi="Archivo" w:cs="Archivo"/>
                <w:color w:val="0A2540"/>
              </w:rPr>
            </w:pPr>
          </w:p>
        </w:tc>
      </w:tr>
      <w:tr w:rsidR="00FA442C" w14:paraId="2A0A7396" w14:textId="77777777">
        <w:trPr>
          <w:trHeight w:val="570"/>
        </w:trPr>
        <w:tc>
          <w:tcPr>
            <w:tcW w:w="4710" w:type="dxa"/>
            <w:tcMar>
              <w:top w:w="100" w:type="dxa"/>
              <w:left w:w="100" w:type="dxa"/>
              <w:bottom w:w="100" w:type="dxa"/>
              <w:right w:w="100" w:type="dxa"/>
            </w:tcMar>
          </w:tcPr>
          <w:p w14:paraId="606A726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8.3 Stationary ICT</w:t>
            </w:r>
          </w:p>
        </w:tc>
        <w:tc>
          <w:tcPr>
            <w:tcW w:w="2520" w:type="dxa"/>
            <w:tcMar>
              <w:top w:w="100" w:type="dxa"/>
              <w:left w:w="100" w:type="dxa"/>
              <w:bottom w:w="100" w:type="dxa"/>
              <w:right w:w="100" w:type="dxa"/>
            </w:tcMar>
          </w:tcPr>
          <w:p w14:paraId="6EB4916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203B9D33"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44486AE5" w14:textId="77777777">
        <w:tc>
          <w:tcPr>
            <w:tcW w:w="4710" w:type="dxa"/>
            <w:tcMar>
              <w:top w:w="100" w:type="dxa"/>
              <w:left w:w="100" w:type="dxa"/>
              <w:bottom w:w="100" w:type="dxa"/>
              <w:right w:w="100" w:type="dxa"/>
            </w:tcMar>
          </w:tcPr>
          <w:p w14:paraId="6E0114F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8.3.2.1 Unobstructed high forward reach</w:t>
            </w:r>
          </w:p>
        </w:tc>
        <w:tc>
          <w:tcPr>
            <w:tcW w:w="2520" w:type="dxa"/>
            <w:tcMar>
              <w:top w:w="100" w:type="dxa"/>
              <w:left w:w="100" w:type="dxa"/>
              <w:bottom w:w="100" w:type="dxa"/>
              <w:right w:w="100" w:type="dxa"/>
            </w:tcMar>
          </w:tcPr>
          <w:p w14:paraId="3A8E088B"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5EA9AFA" w14:textId="77777777" w:rsidR="00FA442C" w:rsidRDefault="00FA442C">
            <w:pPr>
              <w:widowControl w:val="0"/>
              <w:spacing w:line="240" w:lineRule="auto"/>
              <w:ind w:left="0" w:right="0"/>
              <w:rPr>
                <w:rFonts w:ascii="Archivo" w:eastAsia="Archivo" w:hAnsi="Archivo" w:cs="Archivo"/>
                <w:color w:val="0A2540"/>
              </w:rPr>
            </w:pPr>
          </w:p>
        </w:tc>
      </w:tr>
      <w:tr w:rsidR="00FA442C" w14:paraId="5B287ED2" w14:textId="77777777">
        <w:tc>
          <w:tcPr>
            <w:tcW w:w="4710" w:type="dxa"/>
            <w:tcMar>
              <w:top w:w="100" w:type="dxa"/>
              <w:left w:w="100" w:type="dxa"/>
              <w:bottom w:w="100" w:type="dxa"/>
              <w:right w:w="100" w:type="dxa"/>
            </w:tcMar>
          </w:tcPr>
          <w:p w14:paraId="2939B99F"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8.3.2.2 Unobstructed low forward reach</w:t>
            </w:r>
          </w:p>
        </w:tc>
        <w:tc>
          <w:tcPr>
            <w:tcW w:w="2520" w:type="dxa"/>
            <w:tcMar>
              <w:top w:w="100" w:type="dxa"/>
              <w:left w:w="100" w:type="dxa"/>
              <w:bottom w:w="100" w:type="dxa"/>
              <w:right w:w="100" w:type="dxa"/>
            </w:tcMar>
          </w:tcPr>
          <w:p w14:paraId="2692C7D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809CDC9" w14:textId="77777777" w:rsidR="00FA442C" w:rsidRDefault="00FA442C">
            <w:pPr>
              <w:widowControl w:val="0"/>
              <w:spacing w:line="240" w:lineRule="auto"/>
              <w:ind w:left="0" w:right="0"/>
              <w:rPr>
                <w:rFonts w:ascii="Archivo" w:eastAsia="Archivo" w:hAnsi="Archivo" w:cs="Archivo"/>
                <w:color w:val="0A2540"/>
              </w:rPr>
            </w:pPr>
          </w:p>
        </w:tc>
      </w:tr>
      <w:tr w:rsidR="00FA442C" w14:paraId="165A5225" w14:textId="77777777">
        <w:tc>
          <w:tcPr>
            <w:tcW w:w="4710" w:type="dxa"/>
            <w:tcMar>
              <w:top w:w="100" w:type="dxa"/>
              <w:left w:w="100" w:type="dxa"/>
              <w:bottom w:w="100" w:type="dxa"/>
              <w:right w:w="100" w:type="dxa"/>
            </w:tcMar>
          </w:tcPr>
          <w:p w14:paraId="3B96203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8.3.2.3.1 Clear space</w:t>
            </w:r>
          </w:p>
        </w:tc>
        <w:tc>
          <w:tcPr>
            <w:tcW w:w="2520" w:type="dxa"/>
            <w:tcMar>
              <w:top w:w="100" w:type="dxa"/>
              <w:left w:w="100" w:type="dxa"/>
              <w:bottom w:w="100" w:type="dxa"/>
              <w:right w:w="100" w:type="dxa"/>
            </w:tcMar>
          </w:tcPr>
          <w:p w14:paraId="095EEDB2"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9D187FA" w14:textId="77777777" w:rsidR="00FA442C" w:rsidRDefault="00FA442C">
            <w:pPr>
              <w:widowControl w:val="0"/>
              <w:spacing w:line="240" w:lineRule="auto"/>
              <w:ind w:left="0" w:right="0"/>
              <w:rPr>
                <w:rFonts w:ascii="Archivo" w:eastAsia="Archivo" w:hAnsi="Archivo" w:cs="Archivo"/>
                <w:color w:val="0A2540"/>
              </w:rPr>
            </w:pPr>
          </w:p>
        </w:tc>
      </w:tr>
      <w:tr w:rsidR="00FA442C" w14:paraId="12CF4AD0" w14:textId="77777777">
        <w:tc>
          <w:tcPr>
            <w:tcW w:w="4710" w:type="dxa"/>
            <w:tcMar>
              <w:top w:w="100" w:type="dxa"/>
              <w:left w:w="100" w:type="dxa"/>
              <w:bottom w:w="100" w:type="dxa"/>
              <w:right w:w="100" w:type="dxa"/>
            </w:tcMar>
          </w:tcPr>
          <w:p w14:paraId="220E247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8.3.2.3.2 Obstructed (&lt; 510 mm) forward reach</w:t>
            </w:r>
          </w:p>
        </w:tc>
        <w:tc>
          <w:tcPr>
            <w:tcW w:w="2520" w:type="dxa"/>
            <w:tcMar>
              <w:top w:w="100" w:type="dxa"/>
              <w:left w:w="100" w:type="dxa"/>
              <w:bottom w:w="100" w:type="dxa"/>
              <w:right w:w="100" w:type="dxa"/>
            </w:tcMar>
          </w:tcPr>
          <w:p w14:paraId="139AC17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2FC4427" w14:textId="77777777" w:rsidR="00FA442C" w:rsidRDefault="00FA442C">
            <w:pPr>
              <w:widowControl w:val="0"/>
              <w:spacing w:line="240" w:lineRule="auto"/>
              <w:ind w:left="0" w:right="0"/>
              <w:rPr>
                <w:rFonts w:ascii="Archivo" w:eastAsia="Archivo" w:hAnsi="Archivo" w:cs="Archivo"/>
                <w:color w:val="0A2540"/>
              </w:rPr>
            </w:pPr>
          </w:p>
        </w:tc>
      </w:tr>
      <w:tr w:rsidR="00FA442C" w14:paraId="78E00162" w14:textId="77777777">
        <w:tc>
          <w:tcPr>
            <w:tcW w:w="4710" w:type="dxa"/>
            <w:tcMar>
              <w:top w:w="100" w:type="dxa"/>
              <w:left w:w="100" w:type="dxa"/>
              <w:bottom w:w="100" w:type="dxa"/>
              <w:right w:w="100" w:type="dxa"/>
            </w:tcMar>
          </w:tcPr>
          <w:p w14:paraId="3575BB5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8.3.2.3.3 Obstructed (&lt; 635 mm) forward reach</w:t>
            </w:r>
          </w:p>
        </w:tc>
        <w:tc>
          <w:tcPr>
            <w:tcW w:w="2520" w:type="dxa"/>
            <w:tcMar>
              <w:top w:w="100" w:type="dxa"/>
              <w:left w:w="100" w:type="dxa"/>
              <w:bottom w:w="100" w:type="dxa"/>
              <w:right w:w="100" w:type="dxa"/>
            </w:tcMar>
          </w:tcPr>
          <w:p w14:paraId="00A0F82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A5C1009" w14:textId="77777777" w:rsidR="00FA442C" w:rsidRDefault="00FA442C">
            <w:pPr>
              <w:widowControl w:val="0"/>
              <w:spacing w:line="240" w:lineRule="auto"/>
              <w:ind w:left="0" w:right="0"/>
              <w:rPr>
                <w:rFonts w:ascii="Archivo" w:eastAsia="Archivo" w:hAnsi="Archivo" w:cs="Archivo"/>
                <w:color w:val="0A2540"/>
              </w:rPr>
            </w:pPr>
          </w:p>
        </w:tc>
      </w:tr>
      <w:tr w:rsidR="00FA442C" w14:paraId="621FB218" w14:textId="77777777">
        <w:tc>
          <w:tcPr>
            <w:tcW w:w="4710" w:type="dxa"/>
            <w:tcMar>
              <w:top w:w="100" w:type="dxa"/>
              <w:left w:w="100" w:type="dxa"/>
              <w:bottom w:w="100" w:type="dxa"/>
              <w:right w:w="100" w:type="dxa"/>
            </w:tcMar>
          </w:tcPr>
          <w:p w14:paraId="44A20948"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8.3.2.4 Knee and toe clearance width</w:t>
            </w:r>
          </w:p>
        </w:tc>
        <w:tc>
          <w:tcPr>
            <w:tcW w:w="2520" w:type="dxa"/>
            <w:tcMar>
              <w:top w:w="100" w:type="dxa"/>
              <w:left w:w="100" w:type="dxa"/>
              <w:bottom w:w="100" w:type="dxa"/>
              <w:right w:w="100" w:type="dxa"/>
            </w:tcMar>
          </w:tcPr>
          <w:p w14:paraId="174AF297"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1493FC2" w14:textId="77777777" w:rsidR="00FA442C" w:rsidRDefault="00FA442C">
            <w:pPr>
              <w:widowControl w:val="0"/>
              <w:spacing w:line="240" w:lineRule="auto"/>
              <w:ind w:left="0" w:right="0"/>
              <w:rPr>
                <w:rFonts w:ascii="Archivo" w:eastAsia="Archivo" w:hAnsi="Archivo" w:cs="Archivo"/>
                <w:color w:val="0A2540"/>
              </w:rPr>
            </w:pPr>
          </w:p>
        </w:tc>
      </w:tr>
      <w:tr w:rsidR="00FA442C" w14:paraId="1A50ECCB" w14:textId="77777777">
        <w:tc>
          <w:tcPr>
            <w:tcW w:w="4710" w:type="dxa"/>
            <w:tcMar>
              <w:top w:w="100" w:type="dxa"/>
              <w:left w:w="100" w:type="dxa"/>
              <w:bottom w:w="100" w:type="dxa"/>
              <w:right w:w="100" w:type="dxa"/>
            </w:tcMar>
          </w:tcPr>
          <w:p w14:paraId="75001A8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8.3.2.5 Toe clearance</w:t>
            </w:r>
          </w:p>
        </w:tc>
        <w:tc>
          <w:tcPr>
            <w:tcW w:w="2520" w:type="dxa"/>
            <w:tcMar>
              <w:top w:w="100" w:type="dxa"/>
              <w:left w:w="100" w:type="dxa"/>
              <w:bottom w:w="100" w:type="dxa"/>
              <w:right w:w="100" w:type="dxa"/>
            </w:tcMar>
          </w:tcPr>
          <w:p w14:paraId="2006CF1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044612E" w14:textId="77777777" w:rsidR="00FA442C" w:rsidRDefault="00FA442C">
            <w:pPr>
              <w:widowControl w:val="0"/>
              <w:spacing w:line="240" w:lineRule="auto"/>
              <w:ind w:left="0" w:right="0"/>
              <w:rPr>
                <w:rFonts w:ascii="Archivo" w:eastAsia="Archivo" w:hAnsi="Archivo" w:cs="Archivo"/>
                <w:color w:val="0A2540"/>
              </w:rPr>
            </w:pPr>
          </w:p>
        </w:tc>
      </w:tr>
      <w:tr w:rsidR="00FA442C" w14:paraId="0801AC1F" w14:textId="77777777">
        <w:tc>
          <w:tcPr>
            <w:tcW w:w="4710" w:type="dxa"/>
            <w:tcMar>
              <w:top w:w="100" w:type="dxa"/>
              <w:left w:w="100" w:type="dxa"/>
              <w:bottom w:w="100" w:type="dxa"/>
              <w:right w:w="100" w:type="dxa"/>
            </w:tcMar>
          </w:tcPr>
          <w:p w14:paraId="2D98DB6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8.3.2.6 Knee clearance</w:t>
            </w:r>
          </w:p>
        </w:tc>
        <w:tc>
          <w:tcPr>
            <w:tcW w:w="2520" w:type="dxa"/>
            <w:tcMar>
              <w:top w:w="100" w:type="dxa"/>
              <w:left w:w="100" w:type="dxa"/>
              <w:bottom w:w="100" w:type="dxa"/>
              <w:right w:w="100" w:type="dxa"/>
            </w:tcMar>
          </w:tcPr>
          <w:p w14:paraId="5C24AB1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05C5956A" w14:textId="77777777" w:rsidR="00FA442C" w:rsidRDefault="00FA442C">
            <w:pPr>
              <w:widowControl w:val="0"/>
              <w:spacing w:line="240" w:lineRule="auto"/>
              <w:ind w:left="0" w:right="0"/>
              <w:rPr>
                <w:rFonts w:ascii="Archivo" w:eastAsia="Archivo" w:hAnsi="Archivo" w:cs="Archivo"/>
                <w:color w:val="0A2540"/>
              </w:rPr>
            </w:pPr>
          </w:p>
        </w:tc>
      </w:tr>
      <w:tr w:rsidR="00FA442C" w14:paraId="16C019EE" w14:textId="77777777">
        <w:tc>
          <w:tcPr>
            <w:tcW w:w="4710" w:type="dxa"/>
            <w:tcMar>
              <w:top w:w="100" w:type="dxa"/>
              <w:left w:w="100" w:type="dxa"/>
              <w:bottom w:w="100" w:type="dxa"/>
              <w:right w:w="100" w:type="dxa"/>
            </w:tcMar>
          </w:tcPr>
          <w:p w14:paraId="4334E5F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8.3.3.1 Unobstructed high side reach</w:t>
            </w:r>
          </w:p>
        </w:tc>
        <w:tc>
          <w:tcPr>
            <w:tcW w:w="2520" w:type="dxa"/>
            <w:tcMar>
              <w:top w:w="100" w:type="dxa"/>
              <w:left w:w="100" w:type="dxa"/>
              <w:bottom w:w="100" w:type="dxa"/>
              <w:right w:w="100" w:type="dxa"/>
            </w:tcMar>
          </w:tcPr>
          <w:p w14:paraId="5F674A96"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8A54120" w14:textId="77777777" w:rsidR="00FA442C" w:rsidRDefault="00FA442C">
            <w:pPr>
              <w:widowControl w:val="0"/>
              <w:spacing w:line="240" w:lineRule="auto"/>
              <w:ind w:left="0" w:right="0"/>
              <w:rPr>
                <w:rFonts w:ascii="Archivo" w:eastAsia="Archivo" w:hAnsi="Archivo" w:cs="Archivo"/>
                <w:color w:val="0A2540"/>
              </w:rPr>
            </w:pPr>
          </w:p>
        </w:tc>
      </w:tr>
      <w:tr w:rsidR="00FA442C" w14:paraId="3E81503A" w14:textId="77777777">
        <w:tc>
          <w:tcPr>
            <w:tcW w:w="4710" w:type="dxa"/>
            <w:tcMar>
              <w:top w:w="100" w:type="dxa"/>
              <w:left w:w="100" w:type="dxa"/>
              <w:bottom w:w="100" w:type="dxa"/>
              <w:right w:w="100" w:type="dxa"/>
            </w:tcMar>
          </w:tcPr>
          <w:p w14:paraId="62AF86D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8.3.3.2 Unobstructed low side reach</w:t>
            </w:r>
          </w:p>
        </w:tc>
        <w:tc>
          <w:tcPr>
            <w:tcW w:w="2520" w:type="dxa"/>
            <w:tcMar>
              <w:top w:w="100" w:type="dxa"/>
              <w:left w:w="100" w:type="dxa"/>
              <w:bottom w:w="100" w:type="dxa"/>
              <w:right w:w="100" w:type="dxa"/>
            </w:tcMar>
          </w:tcPr>
          <w:p w14:paraId="02D5D076"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FAB023A" w14:textId="77777777" w:rsidR="00FA442C" w:rsidRDefault="00FA442C">
            <w:pPr>
              <w:widowControl w:val="0"/>
              <w:spacing w:line="240" w:lineRule="auto"/>
              <w:ind w:left="0" w:right="0"/>
              <w:rPr>
                <w:rFonts w:ascii="Archivo" w:eastAsia="Archivo" w:hAnsi="Archivo" w:cs="Archivo"/>
                <w:color w:val="0A2540"/>
              </w:rPr>
            </w:pPr>
          </w:p>
        </w:tc>
      </w:tr>
      <w:tr w:rsidR="00FA442C" w14:paraId="719A9DE3" w14:textId="77777777">
        <w:tc>
          <w:tcPr>
            <w:tcW w:w="4710" w:type="dxa"/>
            <w:tcMar>
              <w:top w:w="100" w:type="dxa"/>
              <w:left w:w="100" w:type="dxa"/>
              <w:bottom w:w="100" w:type="dxa"/>
              <w:right w:w="100" w:type="dxa"/>
            </w:tcMar>
          </w:tcPr>
          <w:p w14:paraId="01EF93C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8.3.3.3.1 Obstructed (≤ 255 mm) side reach</w:t>
            </w:r>
          </w:p>
        </w:tc>
        <w:tc>
          <w:tcPr>
            <w:tcW w:w="2520" w:type="dxa"/>
            <w:tcMar>
              <w:top w:w="100" w:type="dxa"/>
              <w:left w:w="100" w:type="dxa"/>
              <w:bottom w:w="100" w:type="dxa"/>
              <w:right w:w="100" w:type="dxa"/>
            </w:tcMar>
          </w:tcPr>
          <w:p w14:paraId="5F059A9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508E734" w14:textId="77777777" w:rsidR="00FA442C" w:rsidRDefault="00FA442C">
            <w:pPr>
              <w:widowControl w:val="0"/>
              <w:spacing w:line="240" w:lineRule="auto"/>
              <w:ind w:left="0" w:right="0"/>
              <w:rPr>
                <w:rFonts w:ascii="Archivo" w:eastAsia="Archivo" w:hAnsi="Archivo" w:cs="Archivo"/>
                <w:color w:val="0A2540"/>
              </w:rPr>
            </w:pPr>
          </w:p>
        </w:tc>
      </w:tr>
      <w:tr w:rsidR="00FA442C" w14:paraId="3F3D4E26" w14:textId="77777777">
        <w:tc>
          <w:tcPr>
            <w:tcW w:w="4710" w:type="dxa"/>
            <w:tcMar>
              <w:top w:w="100" w:type="dxa"/>
              <w:left w:w="100" w:type="dxa"/>
              <w:bottom w:w="100" w:type="dxa"/>
              <w:right w:w="100" w:type="dxa"/>
            </w:tcMar>
          </w:tcPr>
          <w:p w14:paraId="53A8122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lastRenderedPageBreak/>
              <w:t>8.3.3.3.2 Obstructed (≤ 610 mm) side reach</w:t>
            </w:r>
          </w:p>
        </w:tc>
        <w:tc>
          <w:tcPr>
            <w:tcW w:w="2520" w:type="dxa"/>
            <w:tcMar>
              <w:top w:w="100" w:type="dxa"/>
              <w:left w:w="100" w:type="dxa"/>
              <w:bottom w:w="100" w:type="dxa"/>
              <w:right w:w="100" w:type="dxa"/>
            </w:tcMar>
          </w:tcPr>
          <w:p w14:paraId="71CDA31B"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8F73871" w14:textId="77777777" w:rsidR="00FA442C" w:rsidRDefault="00FA442C">
            <w:pPr>
              <w:widowControl w:val="0"/>
              <w:spacing w:line="240" w:lineRule="auto"/>
              <w:ind w:left="0" w:right="0"/>
              <w:rPr>
                <w:rFonts w:ascii="Archivo" w:eastAsia="Archivo" w:hAnsi="Archivo" w:cs="Archivo"/>
                <w:color w:val="0A2540"/>
              </w:rPr>
            </w:pPr>
          </w:p>
        </w:tc>
      </w:tr>
      <w:tr w:rsidR="00FA442C" w14:paraId="6EC057E9" w14:textId="77777777">
        <w:tc>
          <w:tcPr>
            <w:tcW w:w="4710" w:type="dxa"/>
            <w:tcMar>
              <w:top w:w="100" w:type="dxa"/>
              <w:left w:w="100" w:type="dxa"/>
              <w:bottom w:w="100" w:type="dxa"/>
              <w:right w:w="100" w:type="dxa"/>
            </w:tcMar>
          </w:tcPr>
          <w:p w14:paraId="2DEBCE7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8.3.4.1 Change in level</w:t>
            </w:r>
          </w:p>
        </w:tc>
        <w:tc>
          <w:tcPr>
            <w:tcW w:w="2520" w:type="dxa"/>
            <w:tcMar>
              <w:top w:w="100" w:type="dxa"/>
              <w:left w:w="100" w:type="dxa"/>
              <w:bottom w:w="100" w:type="dxa"/>
              <w:right w:w="100" w:type="dxa"/>
            </w:tcMar>
          </w:tcPr>
          <w:p w14:paraId="4A5C69B8"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650A46A" w14:textId="77777777" w:rsidR="00FA442C" w:rsidRDefault="00FA442C">
            <w:pPr>
              <w:widowControl w:val="0"/>
              <w:spacing w:line="240" w:lineRule="auto"/>
              <w:ind w:left="0" w:right="0"/>
              <w:rPr>
                <w:rFonts w:ascii="Archivo" w:eastAsia="Archivo" w:hAnsi="Archivo" w:cs="Archivo"/>
                <w:color w:val="0A2540"/>
              </w:rPr>
            </w:pPr>
          </w:p>
        </w:tc>
      </w:tr>
      <w:tr w:rsidR="00FA442C" w14:paraId="070518AC" w14:textId="77777777">
        <w:tc>
          <w:tcPr>
            <w:tcW w:w="4710" w:type="dxa"/>
            <w:tcMar>
              <w:top w:w="100" w:type="dxa"/>
              <w:left w:w="100" w:type="dxa"/>
              <w:bottom w:w="100" w:type="dxa"/>
              <w:right w:w="100" w:type="dxa"/>
            </w:tcMar>
          </w:tcPr>
          <w:p w14:paraId="63F98AF1"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8.3.4.2 Clear floor or ground space</w:t>
            </w:r>
          </w:p>
        </w:tc>
        <w:tc>
          <w:tcPr>
            <w:tcW w:w="2520" w:type="dxa"/>
            <w:tcMar>
              <w:top w:w="100" w:type="dxa"/>
              <w:left w:w="100" w:type="dxa"/>
              <w:bottom w:w="100" w:type="dxa"/>
              <w:right w:w="100" w:type="dxa"/>
            </w:tcMar>
          </w:tcPr>
          <w:p w14:paraId="77541EC8"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12DD9B0" w14:textId="77777777" w:rsidR="00FA442C" w:rsidRDefault="00FA442C">
            <w:pPr>
              <w:widowControl w:val="0"/>
              <w:spacing w:line="240" w:lineRule="auto"/>
              <w:ind w:left="0" w:right="0"/>
              <w:rPr>
                <w:rFonts w:ascii="Archivo" w:eastAsia="Archivo" w:hAnsi="Archivo" w:cs="Archivo"/>
                <w:color w:val="0A2540"/>
              </w:rPr>
            </w:pPr>
          </w:p>
        </w:tc>
      </w:tr>
      <w:tr w:rsidR="00FA442C" w14:paraId="3702CD13" w14:textId="77777777">
        <w:tc>
          <w:tcPr>
            <w:tcW w:w="4710" w:type="dxa"/>
            <w:tcMar>
              <w:top w:w="100" w:type="dxa"/>
              <w:left w:w="100" w:type="dxa"/>
              <w:bottom w:w="100" w:type="dxa"/>
              <w:right w:w="100" w:type="dxa"/>
            </w:tcMar>
          </w:tcPr>
          <w:p w14:paraId="699028F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8.3.4.3.2 Forward approach</w:t>
            </w:r>
          </w:p>
        </w:tc>
        <w:tc>
          <w:tcPr>
            <w:tcW w:w="2520" w:type="dxa"/>
            <w:tcMar>
              <w:top w:w="100" w:type="dxa"/>
              <w:left w:w="100" w:type="dxa"/>
              <w:bottom w:w="100" w:type="dxa"/>
              <w:right w:w="100" w:type="dxa"/>
            </w:tcMar>
          </w:tcPr>
          <w:p w14:paraId="5A808B8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076C225" w14:textId="77777777" w:rsidR="00FA442C" w:rsidRDefault="00FA442C">
            <w:pPr>
              <w:widowControl w:val="0"/>
              <w:spacing w:line="240" w:lineRule="auto"/>
              <w:ind w:left="0" w:right="0"/>
              <w:rPr>
                <w:rFonts w:ascii="Archivo" w:eastAsia="Archivo" w:hAnsi="Archivo" w:cs="Archivo"/>
                <w:color w:val="0A2540"/>
              </w:rPr>
            </w:pPr>
          </w:p>
        </w:tc>
      </w:tr>
      <w:tr w:rsidR="00FA442C" w14:paraId="33D62D6E" w14:textId="77777777">
        <w:tc>
          <w:tcPr>
            <w:tcW w:w="4710" w:type="dxa"/>
            <w:tcMar>
              <w:top w:w="100" w:type="dxa"/>
              <w:left w:w="100" w:type="dxa"/>
              <w:bottom w:w="100" w:type="dxa"/>
              <w:right w:w="100" w:type="dxa"/>
            </w:tcMar>
          </w:tcPr>
          <w:p w14:paraId="01821E4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8.3.4.3.3 Parallel approach</w:t>
            </w:r>
          </w:p>
        </w:tc>
        <w:tc>
          <w:tcPr>
            <w:tcW w:w="2520" w:type="dxa"/>
            <w:tcMar>
              <w:top w:w="100" w:type="dxa"/>
              <w:left w:w="100" w:type="dxa"/>
              <w:bottom w:w="100" w:type="dxa"/>
              <w:right w:w="100" w:type="dxa"/>
            </w:tcMar>
          </w:tcPr>
          <w:p w14:paraId="77CF80F9"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E93B6BC" w14:textId="77777777" w:rsidR="00FA442C" w:rsidRDefault="00FA442C">
            <w:pPr>
              <w:widowControl w:val="0"/>
              <w:spacing w:line="240" w:lineRule="auto"/>
              <w:ind w:left="0" w:right="0"/>
              <w:rPr>
                <w:rFonts w:ascii="Archivo" w:eastAsia="Archivo" w:hAnsi="Archivo" w:cs="Archivo"/>
                <w:color w:val="0A2540"/>
              </w:rPr>
            </w:pPr>
          </w:p>
        </w:tc>
      </w:tr>
      <w:tr w:rsidR="00FA442C" w14:paraId="31C6863B" w14:textId="77777777">
        <w:tc>
          <w:tcPr>
            <w:tcW w:w="4710" w:type="dxa"/>
            <w:tcMar>
              <w:top w:w="100" w:type="dxa"/>
              <w:left w:w="100" w:type="dxa"/>
              <w:bottom w:w="100" w:type="dxa"/>
              <w:right w:w="100" w:type="dxa"/>
            </w:tcMar>
          </w:tcPr>
          <w:p w14:paraId="3A99946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8.3.5 Visibility</w:t>
            </w:r>
          </w:p>
        </w:tc>
        <w:tc>
          <w:tcPr>
            <w:tcW w:w="2520" w:type="dxa"/>
            <w:tcMar>
              <w:top w:w="100" w:type="dxa"/>
              <w:left w:w="100" w:type="dxa"/>
              <w:bottom w:w="100" w:type="dxa"/>
              <w:right w:w="100" w:type="dxa"/>
            </w:tcMar>
          </w:tcPr>
          <w:p w14:paraId="30DFEDAB"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9AD8B52" w14:textId="77777777" w:rsidR="00FA442C" w:rsidRDefault="00FA442C">
            <w:pPr>
              <w:widowControl w:val="0"/>
              <w:spacing w:line="240" w:lineRule="auto"/>
              <w:ind w:left="0" w:right="0"/>
              <w:rPr>
                <w:rFonts w:ascii="Archivo" w:eastAsia="Archivo" w:hAnsi="Archivo" w:cs="Archivo"/>
                <w:color w:val="0A2540"/>
              </w:rPr>
            </w:pPr>
          </w:p>
        </w:tc>
      </w:tr>
      <w:tr w:rsidR="00FA442C" w14:paraId="1B6F024B" w14:textId="77777777">
        <w:tc>
          <w:tcPr>
            <w:tcW w:w="4710" w:type="dxa"/>
            <w:tcMar>
              <w:top w:w="100" w:type="dxa"/>
              <w:left w:w="100" w:type="dxa"/>
              <w:bottom w:w="100" w:type="dxa"/>
              <w:right w:w="100" w:type="dxa"/>
            </w:tcMar>
          </w:tcPr>
          <w:p w14:paraId="28185D2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8.3.6 Installation instructions</w:t>
            </w:r>
          </w:p>
        </w:tc>
        <w:tc>
          <w:tcPr>
            <w:tcW w:w="2520" w:type="dxa"/>
            <w:tcMar>
              <w:top w:w="100" w:type="dxa"/>
              <w:left w:w="100" w:type="dxa"/>
              <w:bottom w:w="100" w:type="dxa"/>
              <w:right w:w="100" w:type="dxa"/>
            </w:tcMar>
          </w:tcPr>
          <w:p w14:paraId="49BB55B9"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2D473E6" w14:textId="77777777" w:rsidR="00FA442C" w:rsidRDefault="00FA442C">
            <w:pPr>
              <w:widowControl w:val="0"/>
              <w:spacing w:line="240" w:lineRule="auto"/>
              <w:ind w:left="0" w:right="0"/>
              <w:rPr>
                <w:rFonts w:ascii="Archivo" w:eastAsia="Archivo" w:hAnsi="Archivo" w:cs="Archivo"/>
                <w:color w:val="0A2540"/>
              </w:rPr>
            </w:pPr>
          </w:p>
        </w:tc>
      </w:tr>
      <w:tr w:rsidR="00FA442C" w14:paraId="4C9FAE60" w14:textId="77777777">
        <w:tc>
          <w:tcPr>
            <w:tcW w:w="4710" w:type="dxa"/>
            <w:tcMar>
              <w:top w:w="100" w:type="dxa"/>
              <w:left w:w="100" w:type="dxa"/>
              <w:bottom w:w="100" w:type="dxa"/>
              <w:right w:w="100" w:type="dxa"/>
            </w:tcMar>
          </w:tcPr>
          <w:p w14:paraId="0CB7B28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8.4 Mechanically Operable parts</w:t>
            </w:r>
          </w:p>
        </w:tc>
        <w:tc>
          <w:tcPr>
            <w:tcW w:w="2520" w:type="dxa"/>
            <w:tcMar>
              <w:top w:w="100" w:type="dxa"/>
              <w:left w:w="100" w:type="dxa"/>
              <w:bottom w:w="100" w:type="dxa"/>
              <w:right w:w="100" w:type="dxa"/>
            </w:tcMar>
          </w:tcPr>
          <w:p w14:paraId="7E483F6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34B631C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152F5CF5" w14:textId="77777777">
        <w:tc>
          <w:tcPr>
            <w:tcW w:w="4710" w:type="dxa"/>
            <w:tcMar>
              <w:top w:w="100" w:type="dxa"/>
              <w:left w:w="100" w:type="dxa"/>
              <w:bottom w:w="100" w:type="dxa"/>
              <w:right w:w="100" w:type="dxa"/>
            </w:tcMar>
          </w:tcPr>
          <w:p w14:paraId="24F17CF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8.4.1 Numeric keys</w:t>
            </w:r>
          </w:p>
        </w:tc>
        <w:tc>
          <w:tcPr>
            <w:tcW w:w="2520" w:type="dxa"/>
            <w:tcMar>
              <w:top w:w="100" w:type="dxa"/>
              <w:left w:w="100" w:type="dxa"/>
              <w:bottom w:w="100" w:type="dxa"/>
              <w:right w:w="100" w:type="dxa"/>
            </w:tcMar>
          </w:tcPr>
          <w:p w14:paraId="5F54766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6506494" w14:textId="77777777" w:rsidR="00FA442C" w:rsidRDefault="00FA442C">
            <w:pPr>
              <w:widowControl w:val="0"/>
              <w:spacing w:line="240" w:lineRule="auto"/>
              <w:ind w:left="0" w:right="0"/>
              <w:rPr>
                <w:rFonts w:ascii="Archivo" w:eastAsia="Archivo" w:hAnsi="Archivo" w:cs="Archivo"/>
                <w:color w:val="0A2540"/>
              </w:rPr>
            </w:pPr>
          </w:p>
        </w:tc>
      </w:tr>
      <w:tr w:rsidR="00FA442C" w14:paraId="3A0899E2" w14:textId="77777777">
        <w:tc>
          <w:tcPr>
            <w:tcW w:w="4710" w:type="dxa"/>
            <w:tcMar>
              <w:top w:w="100" w:type="dxa"/>
              <w:left w:w="100" w:type="dxa"/>
              <w:bottom w:w="100" w:type="dxa"/>
              <w:right w:w="100" w:type="dxa"/>
            </w:tcMar>
          </w:tcPr>
          <w:p w14:paraId="550DD8A7"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8.4.2.1 Means of operation of mechanical parts</w:t>
            </w:r>
          </w:p>
        </w:tc>
        <w:tc>
          <w:tcPr>
            <w:tcW w:w="2520" w:type="dxa"/>
            <w:tcMar>
              <w:top w:w="100" w:type="dxa"/>
              <w:left w:w="100" w:type="dxa"/>
              <w:bottom w:w="100" w:type="dxa"/>
              <w:right w:w="100" w:type="dxa"/>
            </w:tcMar>
          </w:tcPr>
          <w:p w14:paraId="0F3D5A9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FC9C147" w14:textId="77777777" w:rsidR="00FA442C" w:rsidRDefault="00FA442C">
            <w:pPr>
              <w:widowControl w:val="0"/>
              <w:spacing w:line="240" w:lineRule="auto"/>
              <w:ind w:left="0" w:right="0"/>
              <w:rPr>
                <w:rFonts w:ascii="Archivo" w:eastAsia="Archivo" w:hAnsi="Archivo" w:cs="Archivo"/>
                <w:color w:val="0A2540"/>
              </w:rPr>
            </w:pPr>
          </w:p>
        </w:tc>
      </w:tr>
      <w:tr w:rsidR="00FA442C" w14:paraId="0A8C3137" w14:textId="77777777">
        <w:tc>
          <w:tcPr>
            <w:tcW w:w="4710" w:type="dxa"/>
            <w:tcMar>
              <w:top w:w="100" w:type="dxa"/>
              <w:left w:w="100" w:type="dxa"/>
              <w:bottom w:w="100" w:type="dxa"/>
              <w:right w:w="100" w:type="dxa"/>
            </w:tcMar>
          </w:tcPr>
          <w:p w14:paraId="77044BD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8.4.2.2 Force of operation of mechanical parts</w:t>
            </w:r>
          </w:p>
        </w:tc>
        <w:tc>
          <w:tcPr>
            <w:tcW w:w="2520" w:type="dxa"/>
            <w:tcMar>
              <w:top w:w="100" w:type="dxa"/>
              <w:left w:w="100" w:type="dxa"/>
              <w:bottom w:w="100" w:type="dxa"/>
              <w:right w:w="100" w:type="dxa"/>
            </w:tcMar>
          </w:tcPr>
          <w:p w14:paraId="7ADD6D29"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BB1AED0" w14:textId="77777777" w:rsidR="00FA442C" w:rsidRDefault="00FA442C">
            <w:pPr>
              <w:widowControl w:val="0"/>
              <w:spacing w:line="240" w:lineRule="auto"/>
              <w:ind w:left="0" w:right="0"/>
              <w:rPr>
                <w:rFonts w:ascii="Archivo" w:eastAsia="Archivo" w:hAnsi="Archivo" w:cs="Archivo"/>
                <w:color w:val="0A2540"/>
              </w:rPr>
            </w:pPr>
          </w:p>
        </w:tc>
      </w:tr>
      <w:tr w:rsidR="00FA442C" w14:paraId="6BA4D49A" w14:textId="77777777">
        <w:tc>
          <w:tcPr>
            <w:tcW w:w="4710" w:type="dxa"/>
            <w:tcMar>
              <w:top w:w="100" w:type="dxa"/>
              <w:left w:w="100" w:type="dxa"/>
              <w:bottom w:w="100" w:type="dxa"/>
              <w:right w:w="100" w:type="dxa"/>
            </w:tcMar>
          </w:tcPr>
          <w:p w14:paraId="3F48C1AE"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8.4.3 Keys, tickets and fare cards</w:t>
            </w:r>
          </w:p>
        </w:tc>
        <w:tc>
          <w:tcPr>
            <w:tcW w:w="2520" w:type="dxa"/>
            <w:tcMar>
              <w:top w:w="100" w:type="dxa"/>
              <w:left w:w="100" w:type="dxa"/>
              <w:bottom w:w="100" w:type="dxa"/>
              <w:right w:w="100" w:type="dxa"/>
            </w:tcMar>
          </w:tcPr>
          <w:p w14:paraId="653AFA9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2AD410A" w14:textId="77777777" w:rsidR="00FA442C" w:rsidRDefault="00FA442C">
            <w:pPr>
              <w:widowControl w:val="0"/>
              <w:spacing w:line="240" w:lineRule="auto"/>
              <w:ind w:left="0" w:right="0"/>
              <w:rPr>
                <w:rFonts w:ascii="Archivo" w:eastAsia="Archivo" w:hAnsi="Archivo" w:cs="Archivo"/>
                <w:color w:val="0A2540"/>
              </w:rPr>
            </w:pPr>
          </w:p>
        </w:tc>
      </w:tr>
      <w:tr w:rsidR="00FA442C" w14:paraId="6D5CC77A" w14:textId="77777777">
        <w:tc>
          <w:tcPr>
            <w:tcW w:w="4710" w:type="dxa"/>
            <w:tcMar>
              <w:top w:w="100" w:type="dxa"/>
              <w:left w:w="100" w:type="dxa"/>
              <w:bottom w:w="100" w:type="dxa"/>
              <w:right w:w="100" w:type="dxa"/>
            </w:tcMar>
          </w:tcPr>
          <w:p w14:paraId="2D7D0C1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8.5 Tactile indication of speech mode</w:t>
            </w:r>
          </w:p>
        </w:tc>
        <w:tc>
          <w:tcPr>
            <w:tcW w:w="2520" w:type="dxa"/>
            <w:tcMar>
              <w:top w:w="100" w:type="dxa"/>
              <w:left w:w="100" w:type="dxa"/>
              <w:bottom w:w="100" w:type="dxa"/>
              <w:right w:w="100" w:type="dxa"/>
            </w:tcMar>
          </w:tcPr>
          <w:p w14:paraId="3145707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FF7B80E" w14:textId="77777777" w:rsidR="00FA442C" w:rsidRDefault="00FA442C">
            <w:pPr>
              <w:widowControl w:val="0"/>
              <w:spacing w:line="240" w:lineRule="auto"/>
              <w:ind w:left="0" w:right="0"/>
              <w:rPr>
                <w:rFonts w:ascii="Archivo" w:eastAsia="Archivo" w:hAnsi="Archivo" w:cs="Archivo"/>
                <w:color w:val="0A2540"/>
              </w:rPr>
            </w:pPr>
          </w:p>
        </w:tc>
      </w:tr>
    </w:tbl>
    <w:p w14:paraId="1B5D7DB9" w14:textId="77777777" w:rsidR="00FA442C" w:rsidRDefault="00FA442C">
      <w:pPr>
        <w:ind w:left="0"/>
        <w:rPr>
          <w:rFonts w:ascii="Archivo" w:eastAsia="Archivo" w:hAnsi="Archivo" w:cs="Archivo"/>
          <w:color w:val="0A2540"/>
        </w:rPr>
      </w:pPr>
    </w:p>
    <w:p w14:paraId="6CACD2FC" w14:textId="77777777" w:rsidR="00FA442C" w:rsidRDefault="00000000">
      <w:pPr>
        <w:pStyle w:val="Titolo3"/>
        <w:spacing w:line="276" w:lineRule="auto"/>
        <w:ind w:left="0"/>
        <w:rPr>
          <w:rFonts w:ascii="Archivo" w:eastAsia="Archivo" w:hAnsi="Archivo" w:cs="Archivo"/>
          <w:color w:val="0A2540"/>
        </w:rPr>
      </w:pPr>
      <w:bookmarkStart w:id="63" w:name="_y5gmwjbcls2p" w:colFirst="0" w:colLast="0"/>
      <w:bookmarkEnd w:id="63"/>
      <w:r>
        <w:br w:type="page"/>
      </w:r>
    </w:p>
    <w:p w14:paraId="3D26F0E7" w14:textId="77777777" w:rsidR="00FA442C" w:rsidRPr="00044160" w:rsidRDefault="00000000">
      <w:pPr>
        <w:pStyle w:val="Titolo3"/>
        <w:spacing w:line="276" w:lineRule="auto"/>
        <w:ind w:left="0"/>
        <w:rPr>
          <w:rFonts w:ascii="Archivo" w:eastAsia="Archivo" w:hAnsi="Archivo" w:cs="Archivo"/>
          <w:color w:val="0A2540"/>
          <w:lang w:val="de-DE"/>
        </w:rPr>
      </w:pPr>
      <w:bookmarkStart w:id="64" w:name="_qxj2la2ny6yy" w:colFirst="0" w:colLast="0"/>
      <w:bookmarkEnd w:id="64"/>
      <w:r w:rsidRPr="00044160">
        <w:rPr>
          <w:rFonts w:ascii="Archivo" w:eastAsia="Archivo" w:hAnsi="Archivo" w:cs="Archivo"/>
          <w:color w:val="0A2540"/>
          <w:lang w:val="de-DE"/>
        </w:rPr>
        <w:lastRenderedPageBreak/>
        <w:t>05.6 Chapter 9: Web (see WCAG 2.2 section)</w:t>
      </w:r>
    </w:p>
    <w:p w14:paraId="19F4A25D" w14:textId="77777777" w:rsidR="00FA442C" w:rsidRPr="00044160" w:rsidRDefault="00FA442C">
      <w:pPr>
        <w:ind w:left="0"/>
        <w:rPr>
          <w:rFonts w:ascii="Archivo" w:eastAsia="Archivo" w:hAnsi="Archivo" w:cs="Archivo"/>
          <w:color w:val="0A2540"/>
          <w:lang w:val="de-DE"/>
        </w:rPr>
      </w:pPr>
    </w:p>
    <w:p w14:paraId="59059875" w14:textId="77777777" w:rsidR="00FA442C" w:rsidRDefault="00000000">
      <w:pPr>
        <w:pStyle w:val="Titolo3"/>
        <w:spacing w:line="276" w:lineRule="auto"/>
        <w:ind w:left="0"/>
        <w:rPr>
          <w:rFonts w:ascii="Archivo" w:eastAsia="Archivo" w:hAnsi="Archivo" w:cs="Archivo"/>
          <w:color w:val="0A2540"/>
        </w:rPr>
      </w:pPr>
      <w:bookmarkStart w:id="65" w:name="_aw5c3frmzo83" w:colFirst="0" w:colLast="0"/>
      <w:bookmarkEnd w:id="65"/>
      <w:r>
        <w:rPr>
          <w:rFonts w:ascii="Archivo" w:eastAsia="Archivo" w:hAnsi="Archivo" w:cs="Archivo"/>
          <w:color w:val="0A2540"/>
        </w:rPr>
        <w:t>05.7 Chapter 10: Non-Web Documents</w:t>
      </w:r>
    </w:p>
    <w:p w14:paraId="46B6B611" w14:textId="77777777" w:rsidR="00FA442C" w:rsidRDefault="00FA442C">
      <w:pPr>
        <w:ind w:left="0"/>
        <w:rPr>
          <w:rFonts w:ascii="Archivo" w:eastAsia="Archivo" w:hAnsi="Archivo" w:cs="Archivo"/>
          <w:color w:val="0A2540"/>
        </w:rPr>
      </w:pPr>
    </w:p>
    <w:tbl>
      <w:tblPr>
        <w:tblStyle w:val="ab"/>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1EF8FF39" w14:textId="77777777">
        <w:trPr>
          <w:tblHeader/>
        </w:trPr>
        <w:tc>
          <w:tcPr>
            <w:tcW w:w="4710" w:type="dxa"/>
            <w:tcMar>
              <w:top w:w="100" w:type="dxa"/>
              <w:left w:w="100" w:type="dxa"/>
              <w:bottom w:w="100" w:type="dxa"/>
              <w:right w:w="100" w:type="dxa"/>
            </w:tcMar>
          </w:tcPr>
          <w:p w14:paraId="6A7383CA"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6C93BF83"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7B26EA57"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108635E9" w14:textId="77777777">
        <w:tc>
          <w:tcPr>
            <w:tcW w:w="4710" w:type="dxa"/>
            <w:tcMar>
              <w:top w:w="100" w:type="dxa"/>
              <w:left w:w="100" w:type="dxa"/>
              <w:bottom w:w="100" w:type="dxa"/>
              <w:right w:w="100" w:type="dxa"/>
            </w:tcMar>
          </w:tcPr>
          <w:p w14:paraId="5163EBAC"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10.0 General (informative)</w:t>
            </w:r>
          </w:p>
        </w:tc>
        <w:tc>
          <w:tcPr>
            <w:tcW w:w="2520" w:type="dxa"/>
            <w:tcMar>
              <w:top w:w="100" w:type="dxa"/>
              <w:left w:w="100" w:type="dxa"/>
              <w:bottom w:w="100" w:type="dxa"/>
              <w:right w:w="100" w:type="dxa"/>
            </w:tcMar>
          </w:tcPr>
          <w:p w14:paraId="015507A5"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3612F67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rsidRPr="00902ACA" w14:paraId="7D4DA784" w14:textId="77777777">
        <w:tc>
          <w:tcPr>
            <w:tcW w:w="4710" w:type="dxa"/>
            <w:tcMar>
              <w:top w:w="100" w:type="dxa"/>
              <w:left w:w="100" w:type="dxa"/>
              <w:bottom w:w="100" w:type="dxa"/>
              <w:right w:w="100" w:type="dxa"/>
            </w:tcMar>
          </w:tcPr>
          <w:p w14:paraId="07CEE232"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10.1.1.1 through 10.4.1.3</w:t>
            </w:r>
          </w:p>
        </w:tc>
        <w:tc>
          <w:tcPr>
            <w:tcW w:w="2520" w:type="dxa"/>
            <w:tcMar>
              <w:top w:w="100" w:type="dxa"/>
              <w:left w:w="100" w:type="dxa"/>
              <w:bottom w:w="100" w:type="dxa"/>
              <w:right w:w="100" w:type="dxa"/>
            </w:tcMar>
          </w:tcPr>
          <w:p w14:paraId="26C854A2"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WCAG 2.2 section</w:t>
            </w:r>
          </w:p>
        </w:tc>
        <w:tc>
          <w:tcPr>
            <w:tcW w:w="3615" w:type="dxa"/>
            <w:tcMar>
              <w:top w:w="100" w:type="dxa"/>
              <w:left w:w="100" w:type="dxa"/>
              <w:bottom w:w="100" w:type="dxa"/>
              <w:right w:w="100" w:type="dxa"/>
            </w:tcMar>
          </w:tcPr>
          <w:p w14:paraId="6E6394BA" w14:textId="77777777" w:rsidR="00FA442C" w:rsidRPr="00044160" w:rsidRDefault="00000000">
            <w:pPr>
              <w:widowControl w:val="0"/>
              <w:spacing w:line="240" w:lineRule="auto"/>
              <w:ind w:left="0" w:right="0"/>
              <w:rPr>
                <w:rFonts w:ascii="Archivo" w:eastAsia="Archivo" w:hAnsi="Archivo" w:cs="Archivo"/>
                <w:color w:val="0A2540"/>
                <w:lang w:val="de-DE"/>
              </w:rPr>
            </w:pPr>
            <w:r w:rsidRPr="00044160">
              <w:rPr>
                <w:rFonts w:ascii="Archivo" w:eastAsia="Archivo" w:hAnsi="Archivo" w:cs="Archivo"/>
                <w:color w:val="0A2540"/>
                <w:lang w:val="de-DE"/>
              </w:rPr>
              <w:t>See information in WCAG 2.2 section</w:t>
            </w:r>
          </w:p>
        </w:tc>
      </w:tr>
      <w:tr w:rsidR="00FA442C" w14:paraId="525877E4" w14:textId="77777777">
        <w:tc>
          <w:tcPr>
            <w:tcW w:w="4710" w:type="dxa"/>
            <w:tcMar>
              <w:top w:w="100" w:type="dxa"/>
              <w:left w:w="100" w:type="dxa"/>
              <w:bottom w:w="100" w:type="dxa"/>
              <w:right w:w="100" w:type="dxa"/>
            </w:tcMar>
          </w:tcPr>
          <w:p w14:paraId="27206E3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10.5 Caption positioning</w:t>
            </w:r>
          </w:p>
        </w:tc>
        <w:tc>
          <w:tcPr>
            <w:tcW w:w="2520" w:type="dxa"/>
            <w:tcMar>
              <w:top w:w="100" w:type="dxa"/>
              <w:left w:w="100" w:type="dxa"/>
              <w:bottom w:w="100" w:type="dxa"/>
              <w:right w:w="100" w:type="dxa"/>
            </w:tcMar>
          </w:tcPr>
          <w:p w14:paraId="2230DFD1"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807125E" w14:textId="77777777" w:rsidR="00FA442C" w:rsidRDefault="00FA442C">
            <w:pPr>
              <w:widowControl w:val="0"/>
              <w:spacing w:line="240" w:lineRule="auto"/>
              <w:ind w:left="0" w:right="0"/>
              <w:rPr>
                <w:rFonts w:ascii="Archivo" w:eastAsia="Archivo" w:hAnsi="Archivo" w:cs="Archivo"/>
                <w:color w:val="0A2540"/>
              </w:rPr>
            </w:pPr>
          </w:p>
        </w:tc>
      </w:tr>
      <w:tr w:rsidR="00FA442C" w14:paraId="302D22EB" w14:textId="77777777">
        <w:tc>
          <w:tcPr>
            <w:tcW w:w="4710" w:type="dxa"/>
            <w:tcMar>
              <w:top w:w="100" w:type="dxa"/>
              <w:left w:w="100" w:type="dxa"/>
              <w:bottom w:w="100" w:type="dxa"/>
              <w:right w:w="100" w:type="dxa"/>
            </w:tcMar>
          </w:tcPr>
          <w:p w14:paraId="26FC343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10.6 Audio description timing</w:t>
            </w:r>
          </w:p>
        </w:tc>
        <w:tc>
          <w:tcPr>
            <w:tcW w:w="2520" w:type="dxa"/>
            <w:tcMar>
              <w:top w:w="100" w:type="dxa"/>
              <w:left w:w="100" w:type="dxa"/>
              <w:bottom w:w="100" w:type="dxa"/>
              <w:right w:w="100" w:type="dxa"/>
            </w:tcMar>
          </w:tcPr>
          <w:p w14:paraId="346B889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C637FDE" w14:textId="77777777" w:rsidR="00FA442C" w:rsidRDefault="00FA442C">
            <w:pPr>
              <w:widowControl w:val="0"/>
              <w:spacing w:line="240" w:lineRule="auto"/>
              <w:ind w:left="0" w:right="0"/>
              <w:rPr>
                <w:rFonts w:ascii="Archivo" w:eastAsia="Archivo" w:hAnsi="Archivo" w:cs="Archivo"/>
                <w:color w:val="0A2540"/>
              </w:rPr>
            </w:pPr>
          </w:p>
        </w:tc>
      </w:tr>
    </w:tbl>
    <w:p w14:paraId="4EA15ED9" w14:textId="77777777" w:rsidR="00FA442C" w:rsidRDefault="00FA442C">
      <w:pPr>
        <w:ind w:left="0"/>
        <w:rPr>
          <w:rFonts w:ascii="Archivo" w:eastAsia="Archivo" w:hAnsi="Archivo" w:cs="Archivo"/>
          <w:color w:val="0A2540"/>
        </w:rPr>
      </w:pPr>
    </w:p>
    <w:p w14:paraId="1FC07DA1" w14:textId="77777777" w:rsidR="00FA442C" w:rsidRDefault="00000000">
      <w:pPr>
        <w:pStyle w:val="Titolo3"/>
        <w:ind w:left="0"/>
        <w:rPr>
          <w:rFonts w:ascii="Archivo" w:eastAsia="Archivo" w:hAnsi="Archivo" w:cs="Archivo"/>
          <w:color w:val="0A2540"/>
        </w:rPr>
      </w:pPr>
      <w:bookmarkStart w:id="66" w:name="_lksts1rgduk9" w:colFirst="0" w:colLast="0"/>
      <w:bookmarkEnd w:id="66"/>
      <w:r>
        <w:rPr>
          <w:rFonts w:ascii="Archivo" w:eastAsia="Archivo" w:hAnsi="Archivo" w:cs="Archivo"/>
          <w:color w:val="0A2540"/>
        </w:rPr>
        <w:t>05.8 Chapter 11: Software</w:t>
      </w:r>
    </w:p>
    <w:p w14:paraId="36A05850" w14:textId="77777777" w:rsidR="00FA442C" w:rsidRDefault="00FA442C">
      <w:pPr>
        <w:ind w:left="0"/>
        <w:rPr>
          <w:rFonts w:ascii="Archivo" w:eastAsia="Archivo" w:hAnsi="Archivo" w:cs="Archivo"/>
          <w:color w:val="0A2540"/>
        </w:rPr>
      </w:pPr>
    </w:p>
    <w:tbl>
      <w:tblPr>
        <w:tblStyle w:val="ac"/>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67608708" w14:textId="77777777">
        <w:trPr>
          <w:tblHeader/>
        </w:trPr>
        <w:tc>
          <w:tcPr>
            <w:tcW w:w="4710" w:type="dxa"/>
            <w:tcMar>
              <w:top w:w="100" w:type="dxa"/>
              <w:left w:w="100" w:type="dxa"/>
              <w:bottom w:w="100" w:type="dxa"/>
              <w:right w:w="100" w:type="dxa"/>
            </w:tcMar>
          </w:tcPr>
          <w:p w14:paraId="4068D233"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1054BFE7"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1E52BE70"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5399E7B6" w14:textId="77777777">
        <w:tc>
          <w:tcPr>
            <w:tcW w:w="4710" w:type="dxa"/>
            <w:tcMar>
              <w:top w:w="100" w:type="dxa"/>
              <w:left w:w="100" w:type="dxa"/>
              <w:bottom w:w="100" w:type="dxa"/>
              <w:right w:w="100" w:type="dxa"/>
            </w:tcMar>
          </w:tcPr>
          <w:p w14:paraId="7D292E85"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11.0 General (informative)</w:t>
            </w:r>
          </w:p>
        </w:tc>
        <w:tc>
          <w:tcPr>
            <w:tcW w:w="2520" w:type="dxa"/>
            <w:tcMar>
              <w:top w:w="100" w:type="dxa"/>
              <w:left w:w="100" w:type="dxa"/>
              <w:bottom w:w="100" w:type="dxa"/>
              <w:right w:w="100" w:type="dxa"/>
            </w:tcMar>
          </w:tcPr>
          <w:p w14:paraId="2FEAA4B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57BEF3C0"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rsidRPr="00902ACA" w14:paraId="768CEF82" w14:textId="77777777">
        <w:tc>
          <w:tcPr>
            <w:tcW w:w="4710" w:type="dxa"/>
            <w:tcMar>
              <w:top w:w="100" w:type="dxa"/>
              <w:left w:w="100" w:type="dxa"/>
              <w:bottom w:w="100" w:type="dxa"/>
              <w:right w:w="100" w:type="dxa"/>
            </w:tcMar>
          </w:tcPr>
          <w:p w14:paraId="525B1E9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11.1.1.1 through 11.4.1.3</w:t>
            </w:r>
          </w:p>
        </w:tc>
        <w:tc>
          <w:tcPr>
            <w:tcW w:w="2520" w:type="dxa"/>
            <w:tcMar>
              <w:top w:w="100" w:type="dxa"/>
              <w:left w:w="100" w:type="dxa"/>
              <w:bottom w:w="100" w:type="dxa"/>
              <w:right w:w="100" w:type="dxa"/>
            </w:tcMar>
          </w:tcPr>
          <w:p w14:paraId="0CB148C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WCAG 2.2 section</w:t>
            </w:r>
          </w:p>
        </w:tc>
        <w:tc>
          <w:tcPr>
            <w:tcW w:w="3615" w:type="dxa"/>
            <w:tcMar>
              <w:top w:w="100" w:type="dxa"/>
              <w:left w:w="100" w:type="dxa"/>
              <w:bottom w:w="100" w:type="dxa"/>
              <w:right w:w="100" w:type="dxa"/>
            </w:tcMar>
          </w:tcPr>
          <w:p w14:paraId="08426798" w14:textId="77777777" w:rsidR="00FA442C" w:rsidRPr="00044160" w:rsidRDefault="00000000">
            <w:pPr>
              <w:widowControl w:val="0"/>
              <w:spacing w:line="240" w:lineRule="auto"/>
              <w:ind w:left="0" w:right="0"/>
              <w:rPr>
                <w:rFonts w:ascii="Archivo" w:eastAsia="Archivo" w:hAnsi="Archivo" w:cs="Archivo"/>
                <w:color w:val="0A2540"/>
                <w:lang w:val="de-DE"/>
              </w:rPr>
            </w:pPr>
            <w:r w:rsidRPr="00044160">
              <w:rPr>
                <w:rFonts w:ascii="Archivo" w:eastAsia="Archivo" w:hAnsi="Archivo" w:cs="Archivo"/>
                <w:color w:val="0A2540"/>
                <w:lang w:val="de-DE"/>
              </w:rPr>
              <w:t>See information in WCAG 2.2 section</w:t>
            </w:r>
          </w:p>
        </w:tc>
      </w:tr>
      <w:tr w:rsidR="00FA442C" w14:paraId="2B9B1240" w14:textId="77777777">
        <w:tc>
          <w:tcPr>
            <w:tcW w:w="4710" w:type="dxa"/>
            <w:tcMar>
              <w:top w:w="100" w:type="dxa"/>
              <w:left w:w="100" w:type="dxa"/>
              <w:bottom w:w="100" w:type="dxa"/>
              <w:right w:w="100" w:type="dxa"/>
            </w:tcMar>
          </w:tcPr>
          <w:p w14:paraId="17CD3E6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b/>
                <w:bCs/>
                <w:i/>
                <w:iCs/>
                <w:color w:val="0A2540"/>
                <w:highlight w:val="white"/>
              </w:rPr>
              <w:t>11.5 Interoperability with assistive technology</w:t>
            </w:r>
          </w:p>
        </w:tc>
        <w:tc>
          <w:tcPr>
            <w:tcW w:w="2520" w:type="dxa"/>
            <w:tcMar>
              <w:top w:w="100" w:type="dxa"/>
              <w:left w:w="100" w:type="dxa"/>
              <w:bottom w:w="100" w:type="dxa"/>
              <w:right w:w="100" w:type="dxa"/>
            </w:tcMar>
          </w:tcPr>
          <w:p w14:paraId="37DF7F62"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1426B283"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39F8A0E9" w14:textId="77777777">
        <w:tc>
          <w:tcPr>
            <w:tcW w:w="4710" w:type="dxa"/>
            <w:tcMar>
              <w:top w:w="100" w:type="dxa"/>
              <w:left w:w="100" w:type="dxa"/>
              <w:bottom w:w="100" w:type="dxa"/>
              <w:right w:w="100" w:type="dxa"/>
            </w:tcMar>
          </w:tcPr>
          <w:p w14:paraId="7717DFBD"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11.5.1 Closed functionality</w:t>
            </w:r>
          </w:p>
        </w:tc>
        <w:tc>
          <w:tcPr>
            <w:tcW w:w="2520" w:type="dxa"/>
            <w:tcMar>
              <w:top w:w="100" w:type="dxa"/>
              <w:left w:w="100" w:type="dxa"/>
              <w:bottom w:w="100" w:type="dxa"/>
              <w:right w:w="100" w:type="dxa"/>
            </w:tcMar>
          </w:tcPr>
          <w:p w14:paraId="69EF423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1ACCB2EB"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02F09545" w14:textId="77777777">
        <w:tc>
          <w:tcPr>
            <w:tcW w:w="4710" w:type="dxa"/>
            <w:tcMar>
              <w:top w:w="100" w:type="dxa"/>
              <w:left w:w="100" w:type="dxa"/>
              <w:bottom w:w="100" w:type="dxa"/>
              <w:right w:w="100" w:type="dxa"/>
            </w:tcMar>
          </w:tcPr>
          <w:p w14:paraId="1241E5AF"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11.5.2 Accessibility services</w:t>
            </w:r>
          </w:p>
        </w:tc>
        <w:tc>
          <w:tcPr>
            <w:tcW w:w="2520" w:type="dxa"/>
            <w:tcMar>
              <w:top w:w="100" w:type="dxa"/>
              <w:left w:w="100" w:type="dxa"/>
              <w:bottom w:w="100" w:type="dxa"/>
              <w:right w:w="100" w:type="dxa"/>
            </w:tcMar>
          </w:tcPr>
          <w:p w14:paraId="051538A7"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1A2B1C7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7D4776A4" w14:textId="77777777">
        <w:tc>
          <w:tcPr>
            <w:tcW w:w="4710" w:type="dxa"/>
            <w:tcMar>
              <w:top w:w="100" w:type="dxa"/>
              <w:left w:w="100" w:type="dxa"/>
              <w:bottom w:w="100" w:type="dxa"/>
              <w:right w:w="100" w:type="dxa"/>
            </w:tcMar>
          </w:tcPr>
          <w:p w14:paraId="629B31D6"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 xml:space="preserve">11.5.2.1 Platform accessibility service support for software that provides a user </w:t>
            </w:r>
            <w:r>
              <w:rPr>
                <w:rFonts w:ascii="Archivo" w:eastAsia="Archivo" w:hAnsi="Archivo" w:cs="Archivo"/>
                <w:color w:val="0A2540"/>
                <w:highlight w:val="white"/>
              </w:rPr>
              <w:lastRenderedPageBreak/>
              <w:t>interface</w:t>
            </w:r>
          </w:p>
        </w:tc>
        <w:tc>
          <w:tcPr>
            <w:tcW w:w="2520" w:type="dxa"/>
            <w:tcMar>
              <w:top w:w="100" w:type="dxa"/>
              <w:left w:w="100" w:type="dxa"/>
              <w:bottom w:w="100" w:type="dxa"/>
              <w:right w:w="100" w:type="dxa"/>
            </w:tcMar>
          </w:tcPr>
          <w:p w14:paraId="76D3BA4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lastRenderedPageBreak/>
              <w:t>See 11.5.2.5 through 11.5.2.17</w:t>
            </w:r>
          </w:p>
        </w:tc>
        <w:tc>
          <w:tcPr>
            <w:tcW w:w="3615" w:type="dxa"/>
            <w:tcMar>
              <w:top w:w="100" w:type="dxa"/>
              <w:left w:w="100" w:type="dxa"/>
              <w:bottom w:w="100" w:type="dxa"/>
              <w:right w:w="100" w:type="dxa"/>
            </w:tcMar>
          </w:tcPr>
          <w:p w14:paraId="339F31D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information in 11.5.2.5 through 11.5.2.17</w:t>
            </w:r>
          </w:p>
        </w:tc>
      </w:tr>
      <w:tr w:rsidR="00FA442C" w14:paraId="2BEE7269" w14:textId="77777777">
        <w:tc>
          <w:tcPr>
            <w:tcW w:w="4710" w:type="dxa"/>
            <w:tcMar>
              <w:top w:w="100" w:type="dxa"/>
              <w:left w:w="100" w:type="dxa"/>
              <w:bottom w:w="100" w:type="dxa"/>
              <w:right w:w="100" w:type="dxa"/>
            </w:tcMar>
          </w:tcPr>
          <w:p w14:paraId="399F6F9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11.5.2.2 Platform accessibility service support for assistive technologies</w:t>
            </w:r>
          </w:p>
        </w:tc>
        <w:tc>
          <w:tcPr>
            <w:tcW w:w="2520" w:type="dxa"/>
            <w:tcMar>
              <w:top w:w="100" w:type="dxa"/>
              <w:left w:w="100" w:type="dxa"/>
              <w:bottom w:w="100" w:type="dxa"/>
              <w:right w:w="100" w:type="dxa"/>
            </w:tcMar>
          </w:tcPr>
          <w:p w14:paraId="34897B3B"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11.5.2.5 through 11.5.2.17</w:t>
            </w:r>
          </w:p>
        </w:tc>
        <w:tc>
          <w:tcPr>
            <w:tcW w:w="3615" w:type="dxa"/>
            <w:tcMar>
              <w:top w:w="100" w:type="dxa"/>
              <w:left w:w="100" w:type="dxa"/>
              <w:bottom w:w="100" w:type="dxa"/>
              <w:right w:w="100" w:type="dxa"/>
            </w:tcMar>
          </w:tcPr>
          <w:p w14:paraId="19494BD2"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information in 11.5.2.5 through 11.5.2.17</w:t>
            </w:r>
          </w:p>
        </w:tc>
      </w:tr>
      <w:tr w:rsidR="00FA442C" w14:paraId="29870439" w14:textId="77777777">
        <w:tc>
          <w:tcPr>
            <w:tcW w:w="4710" w:type="dxa"/>
            <w:tcMar>
              <w:top w:w="100" w:type="dxa"/>
              <w:left w:w="100" w:type="dxa"/>
              <w:bottom w:w="100" w:type="dxa"/>
              <w:right w:w="100" w:type="dxa"/>
            </w:tcMar>
          </w:tcPr>
          <w:p w14:paraId="75A7E5A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11.5.2.3 Use of accessibility services</w:t>
            </w:r>
          </w:p>
        </w:tc>
        <w:tc>
          <w:tcPr>
            <w:tcW w:w="2520" w:type="dxa"/>
            <w:tcMar>
              <w:top w:w="100" w:type="dxa"/>
              <w:left w:w="100" w:type="dxa"/>
              <w:bottom w:w="100" w:type="dxa"/>
              <w:right w:w="100" w:type="dxa"/>
            </w:tcMar>
          </w:tcPr>
          <w:p w14:paraId="4523459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information in 11.5.2.5 through 11.5.2.17</w:t>
            </w:r>
          </w:p>
        </w:tc>
        <w:tc>
          <w:tcPr>
            <w:tcW w:w="3615" w:type="dxa"/>
            <w:tcMar>
              <w:top w:w="100" w:type="dxa"/>
              <w:left w:w="100" w:type="dxa"/>
              <w:bottom w:w="100" w:type="dxa"/>
              <w:right w:w="100" w:type="dxa"/>
            </w:tcMar>
          </w:tcPr>
          <w:p w14:paraId="7532662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information in 11.5.2.5 through 11.5.2.17</w:t>
            </w:r>
          </w:p>
        </w:tc>
      </w:tr>
      <w:tr w:rsidR="00FA442C" w14:paraId="1737BC62" w14:textId="77777777">
        <w:tc>
          <w:tcPr>
            <w:tcW w:w="4710" w:type="dxa"/>
            <w:tcMar>
              <w:top w:w="100" w:type="dxa"/>
              <w:left w:w="100" w:type="dxa"/>
              <w:bottom w:w="100" w:type="dxa"/>
              <w:right w:w="100" w:type="dxa"/>
            </w:tcMar>
          </w:tcPr>
          <w:p w14:paraId="3BB9CEF5"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11.5.2.4 Assistive technology</w:t>
            </w:r>
          </w:p>
        </w:tc>
        <w:tc>
          <w:tcPr>
            <w:tcW w:w="2520" w:type="dxa"/>
            <w:tcMar>
              <w:top w:w="100" w:type="dxa"/>
              <w:left w:w="100" w:type="dxa"/>
              <w:bottom w:w="100" w:type="dxa"/>
              <w:right w:w="100" w:type="dxa"/>
            </w:tcMar>
          </w:tcPr>
          <w:p w14:paraId="6245551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8DDFCCB" w14:textId="77777777" w:rsidR="00FA442C" w:rsidRDefault="00FA442C">
            <w:pPr>
              <w:widowControl w:val="0"/>
              <w:spacing w:line="240" w:lineRule="auto"/>
              <w:ind w:left="0" w:right="0"/>
              <w:rPr>
                <w:rFonts w:ascii="Archivo" w:eastAsia="Archivo" w:hAnsi="Archivo" w:cs="Archivo"/>
                <w:color w:val="0A2540"/>
              </w:rPr>
            </w:pPr>
          </w:p>
        </w:tc>
      </w:tr>
      <w:tr w:rsidR="00FA442C" w14:paraId="442BAEBC" w14:textId="77777777">
        <w:tc>
          <w:tcPr>
            <w:tcW w:w="4710" w:type="dxa"/>
            <w:tcMar>
              <w:top w:w="100" w:type="dxa"/>
              <w:left w:w="100" w:type="dxa"/>
              <w:bottom w:w="100" w:type="dxa"/>
              <w:right w:w="100" w:type="dxa"/>
            </w:tcMar>
          </w:tcPr>
          <w:p w14:paraId="5042BDC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11.5.2.5 Object information</w:t>
            </w:r>
          </w:p>
        </w:tc>
        <w:tc>
          <w:tcPr>
            <w:tcW w:w="2520" w:type="dxa"/>
            <w:tcMar>
              <w:top w:w="100" w:type="dxa"/>
              <w:left w:w="100" w:type="dxa"/>
              <w:bottom w:w="100" w:type="dxa"/>
              <w:right w:w="100" w:type="dxa"/>
            </w:tcMar>
          </w:tcPr>
          <w:p w14:paraId="2B76CA97"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0746DA27" w14:textId="77777777" w:rsidR="00FA442C" w:rsidRDefault="00FA442C">
            <w:pPr>
              <w:widowControl w:val="0"/>
              <w:spacing w:line="240" w:lineRule="auto"/>
              <w:ind w:left="0" w:right="0"/>
              <w:rPr>
                <w:rFonts w:ascii="Archivo" w:eastAsia="Archivo" w:hAnsi="Archivo" w:cs="Archivo"/>
                <w:color w:val="0A2540"/>
              </w:rPr>
            </w:pPr>
          </w:p>
        </w:tc>
      </w:tr>
      <w:tr w:rsidR="00FA442C" w14:paraId="39701AFA" w14:textId="77777777">
        <w:tc>
          <w:tcPr>
            <w:tcW w:w="4710" w:type="dxa"/>
            <w:tcMar>
              <w:top w:w="100" w:type="dxa"/>
              <w:left w:w="100" w:type="dxa"/>
              <w:bottom w:w="100" w:type="dxa"/>
              <w:right w:w="100" w:type="dxa"/>
            </w:tcMar>
          </w:tcPr>
          <w:p w14:paraId="5ADB2E5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1.5.2.6 Row, column, and headers</w:t>
            </w:r>
          </w:p>
        </w:tc>
        <w:tc>
          <w:tcPr>
            <w:tcW w:w="2520" w:type="dxa"/>
            <w:tcMar>
              <w:top w:w="100" w:type="dxa"/>
              <w:left w:w="100" w:type="dxa"/>
              <w:bottom w:w="100" w:type="dxa"/>
              <w:right w:w="100" w:type="dxa"/>
            </w:tcMar>
          </w:tcPr>
          <w:p w14:paraId="258DF42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1DD7F79" w14:textId="77777777" w:rsidR="00FA442C" w:rsidRDefault="00FA442C">
            <w:pPr>
              <w:widowControl w:val="0"/>
              <w:spacing w:line="240" w:lineRule="auto"/>
              <w:ind w:left="0" w:right="0"/>
              <w:rPr>
                <w:rFonts w:ascii="Archivo" w:eastAsia="Archivo" w:hAnsi="Archivo" w:cs="Archivo"/>
                <w:color w:val="0A2540"/>
              </w:rPr>
            </w:pPr>
          </w:p>
        </w:tc>
      </w:tr>
      <w:tr w:rsidR="00FA442C" w14:paraId="2EB69F6D" w14:textId="77777777">
        <w:tc>
          <w:tcPr>
            <w:tcW w:w="4710" w:type="dxa"/>
            <w:tcMar>
              <w:top w:w="100" w:type="dxa"/>
              <w:left w:w="100" w:type="dxa"/>
              <w:bottom w:w="100" w:type="dxa"/>
              <w:right w:w="100" w:type="dxa"/>
            </w:tcMar>
          </w:tcPr>
          <w:p w14:paraId="1CC7B06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11.5.2.7 Values</w:t>
            </w:r>
          </w:p>
        </w:tc>
        <w:tc>
          <w:tcPr>
            <w:tcW w:w="2520" w:type="dxa"/>
            <w:tcMar>
              <w:top w:w="100" w:type="dxa"/>
              <w:left w:w="100" w:type="dxa"/>
              <w:bottom w:w="100" w:type="dxa"/>
              <w:right w:w="100" w:type="dxa"/>
            </w:tcMar>
          </w:tcPr>
          <w:p w14:paraId="33C63E9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75D3B3E" w14:textId="77777777" w:rsidR="00FA442C" w:rsidRDefault="00FA442C">
            <w:pPr>
              <w:widowControl w:val="0"/>
              <w:spacing w:line="240" w:lineRule="auto"/>
              <w:ind w:left="0" w:right="0"/>
              <w:rPr>
                <w:rFonts w:ascii="Archivo" w:eastAsia="Archivo" w:hAnsi="Archivo" w:cs="Archivo"/>
                <w:color w:val="0A2540"/>
              </w:rPr>
            </w:pPr>
          </w:p>
        </w:tc>
      </w:tr>
      <w:tr w:rsidR="00FA442C" w14:paraId="35F47B1C" w14:textId="77777777">
        <w:tc>
          <w:tcPr>
            <w:tcW w:w="4710" w:type="dxa"/>
            <w:tcMar>
              <w:top w:w="100" w:type="dxa"/>
              <w:left w:w="100" w:type="dxa"/>
              <w:bottom w:w="100" w:type="dxa"/>
              <w:right w:w="100" w:type="dxa"/>
            </w:tcMar>
          </w:tcPr>
          <w:p w14:paraId="2F0EF3A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11.5.2.8 Label relationships</w:t>
            </w:r>
          </w:p>
        </w:tc>
        <w:tc>
          <w:tcPr>
            <w:tcW w:w="2520" w:type="dxa"/>
            <w:tcMar>
              <w:top w:w="100" w:type="dxa"/>
              <w:left w:w="100" w:type="dxa"/>
              <w:bottom w:w="100" w:type="dxa"/>
              <w:right w:w="100" w:type="dxa"/>
            </w:tcMar>
          </w:tcPr>
          <w:p w14:paraId="6BA5824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7843510" w14:textId="77777777" w:rsidR="00FA442C" w:rsidRDefault="00FA442C">
            <w:pPr>
              <w:widowControl w:val="0"/>
              <w:spacing w:line="240" w:lineRule="auto"/>
              <w:ind w:left="0" w:right="0"/>
              <w:rPr>
                <w:rFonts w:ascii="Archivo" w:eastAsia="Archivo" w:hAnsi="Archivo" w:cs="Archivo"/>
                <w:color w:val="0A2540"/>
              </w:rPr>
            </w:pPr>
          </w:p>
        </w:tc>
      </w:tr>
      <w:tr w:rsidR="00FA442C" w14:paraId="3299269B" w14:textId="77777777">
        <w:tc>
          <w:tcPr>
            <w:tcW w:w="4710" w:type="dxa"/>
            <w:tcMar>
              <w:top w:w="100" w:type="dxa"/>
              <w:left w:w="100" w:type="dxa"/>
              <w:bottom w:w="100" w:type="dxa"/>
              <w:right w:w="100" w:type="dxa"/>
            </w:tcMar>
          </w:tcPr>
          <w:p w14:paraId="7F23A1E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11.5.2.9 Parent-child relationships</w:t>
            </w:r>
          </w:p>
        </w:tc>
        <w:tc>
          <w:tcPr>
            <w:tcW w:w="2520" w:type="dxa"/>
            <w:tcMar>
              <w:top w:w="100" w:type="dxa"/>
              <w:left w:w="100" w:type="dxa"/>
              <w:bottom w:w="100" w:type="dxa"/>
              <w:right w:w="100" w:type="dxa"/>
            </w:tcMar>
          </w:tcPr>
          <w:p w14:paraId="15073F17"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20C07EE" w14:textId="77777777" w:rsidR="00FA442C" w:rsidRDefault="00FA442C">
            <w:pPr>
              <w:widowControl w:val="0"/>
              <w:spacing w:line="240" w:lineRule="auto"/>
              <w:ind w:left="0" w:right="0"/>
              <w:rPr>
                <w:rFonts w:ascii="Archivo" w:eastAsia="Archivo" w:hAnsi="Archivo" w:cs="Archivo"/>
                <w:color w:val="0A2540"/>
              </w:rPr>
            </w:pPr>
          </w:p>
        </w:tc>
      </w:tr>
      <w:tr w:rsidR="00FA442C" w14:paraId="59F76B64" w14:textId="77777777">
        <w:tc>
          <w:tcPr>
            <w:tcW w:w="4710" w:type="dxa"/>
            <w:tcMar>
              <w:top w:w="100" w:type="dxa"/>
              <w:left w:w="100" w:type="dxa"/>
              <w:bottom w:w="100" w:type="dxa"/>
              <w:right w:w="100" w:type="dxa"/>
            </w:tcMar>
          </w:tcPr>
          <w:p w14:paraId="386AC66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11.5.2.10 Text</w:t>
            </w:r>
          </w:p>
        </w:tc>
        <w:tc>
          <w:tcPr>
            <w:tcW w:w="2520" w:type="dxa"/>
            <w:tcMar>
              <w:top w:w="100" w:type="dxa"/>
              <w:left w:w="100" w:type="dxa"/>
              <w:bottom w:w="100" w:type="dxa"/>
              <w:right w:w="100" w:type="dxa"/>
            </w:tcMar>
          </w:tcPr>
          <w:p w14:paraId="734B0D5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14B1F2B" w14:textId="77777777" w:rsidR="00FA442C" w:rsidRDefault="00FA442C">
            <w:pPr>
              <w:widowControl w:val="0"/>
              <w:spacing w:line="240" w:lineRule="auto"/>
              <w:ind w:left="0" w:right="0"/>
              <w:rPr>
                <w:rFonts w:ascii="Archivo" w:eastAsia="Archivo" w:hAnsi="Archivo" w:cs="Archivo"/>
                <w:color w:val="0A2540"/>
              </w:rPr>
            </w:pPr>
          </w:p>
        </w:tc>
      </w:tr>
      <w:tr w:rsidR="00FA442C" w14:paraId="29775E58" w14:textId="77777777">
        <w:tc>
          <w:tcPr>
            <w:tcW w:w="4710" w:type="dxa"/>
            <w:tcMar>
              <w:top w:w="100" w:type="dxa"/>
              <w:left w:w="100" w:type="dxa"/>
              <w:bottom w:w="100" w:type="dxa"/>
              <w:right w:w="100" w:type="dxa"/>
            </w:tcMar>
          </w:tcPr>
          <w:p w14:paraId="03DFD311"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11.5.2.11 List of available actions</w:t>
            </w:r>
          </w:p>
        </w:tc>
        <w:tc>
          <w:tcPr>
            <w:tcW w:w="2520" w:type="dxa"/>
            <w:tcMar>
              <w:top w:w="100" w:type="dxa"/>
              <w:left w:w="100" w:type="dxa"/>
              <w:bottom w:w="100" w:type="dxa"/>
              <w:right w:w="100" w:type="dxa"/>
            </w:tcMar>
          </w:tcPr>
          <w:p w14:paraId="3CB0F0B1"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B0E9502" w14:textId="77777777" w:rsidR="00FA442C" w:rsidRDefault="00FA442C">
            <w:pPr>
              <w:widowControl w:val="0"/>
              <w:spacing w:line="240" w:lineRule="auto"/>
              <w:ind w:left="0" w:right="0"/>
              <w:rPr>
                <w:rFonts w:ascii="Archivo" w:eastAsia="Archivo" w:hAnsi="Archivo" w:cs="Archivo"/>
                <w:color w:val="0A2540"/>
              </w:rPr>
            </w:pPr>
          </w:p>
        </w:tc>
      </w:tr>
      <w:tr w:rsidR="00FA442C" w14:paraId="2D6D2375" w14:textId="77777777">
        <w:tc>
          <w:tcPr>
            <w:tcW w:w="4710" w:type="dxa"/>
            <w:tcMar>
              <w:top w:w="100" w:type="dxa"/>
              <w:left w:w="100" w:type="dxa"/>
              <w:bottom w:w="100" w:type="dxa"/>
              <w:right w:w="100" w:type="dxa"/>
            </w:tcMar>
          </w:tcPr>
          <w:p w14:paraId="636B301B"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11.5.2.12 Execution of available actions</w:t>
            </w:r>
          </w:p>
        </w:tc>
        <w:tc>
          <w:tcPr>
            <w:tcW w:w="2520" w:type="dxa"/>
            <w:tcMar>
              <w:top w:w="100" w:type="dxa"/>
              <w:left w:w="100" w:type="dxa"/>
              <w:bottom w:w="100" w:type="dxa"/>
              <w:right w:w="100" w:type="dxa"/>
            </w:tcMar>
          </w:tcPr>
          <w:p w14:paraId="2221695B"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6D390F6" w14:textId="77777777" w:rsidR="00FA442C" w:rsidRDefault="00FA442C">
            <w:pPr>
              <w:widowControl w:val="0"/>
              <w:spacing w:line="240" w:lineRule="auto"/>
              <w:ind w:left="0" w:right="0"/>
              <w:rPr>
                <w:rFonts w:ascii="Archivo" w:eastAsia="Archivo" w:hAnsi="Archivo" w:cs="Archivo"/>
                <w:color w:val="0A2540"/>
              </w:rPr>
            </w:pPr>
          </w:p>
        </w:tc>
      </w:tr>
      <w:tr w:rsidR="00FA442C" w14:paraId="503AAE14" w14:textId="77777777">
        <w:tc>
          <w:tcPr>
            <w:tcW w:w="4710" w:type="dxa"/>
            <w:tcMar>
              <w:top w:w="100" w:type="dxa"/>
              <w:left w:w="100" w:type="dxa"/>
              <w:bottom w:w="100" w:type="dxa"/>
              <w:right w:w="100" w:type="dxa"/>
            </w:tcMar>
          </w:tcPr>
          <w:p w14:paraId="4EF5FD2B"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11.5.2.13 Tracking of focus and selection attributes</w:t>
            </w:r>
          </w:p>
        </w:tc>
        <w:tc>
          <w:tcPr>
            <w:tcW w:w="2520" w:type="dxa"/>
            <w:tcMar>
              <w:top w:w="100" w:type="dxa"/>
              <w:left w:w="100" w:type="dxa"/>
              <w:bottom w:w="100" w:type="dxa"/>
              <w:right w:w="100" w:type="dxa"/>
            </w:tcMar>
          </w:tcPr>
          <w:p w14:paraId="4DFE474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F00E414" w14:textId="77777777" w:rsidR="00FA442C" w:rsidRDefault="00FA442C">
            <w:pPr>
              <w:widowControl w:val="0"/>
              <w:spacing w:line="240" w:lineRule="auto"/>
              <w:ind w:left="0" w:right="0"/>
              <w:rPr>
                <w:rFonts w:ascii="Archivo" w:eastAsia="Archivo" w:hAnsi="Archivo" w:cs="Archivo"/>
                <w:color w:val="0A2540"/>
              </w:rPr>
            </w:pPr>
          </w:p>
        </w:tc>
      </w:tr>
      <w:tr w:rsidR="00FA442C" w14:paraId="4AF22E5B" w14:textId="77777777">
        <w:tc>
          <w:tcPr>
            <w:tcW w:w="4710" w:type="dxa"/>
            <w:tcMar>
              <w:top w:w="100" w:type="dxa"/>
              <w:left w:w="100" w:type="dxa"/>
              <w:bottom w:w="100" w:type="dxa"/>
              <w:right w:w="100" w:type="dxa"/>
            </w:tcMar>
          </w:tcPr>
          <w:p w14:paraId="763514CC"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11.5.2.14 Modification of focus and selection attributes</w:t>
            </w:r>
          </w:p>
        </w:tc>
        <w:tc>
          <w:tcPr>
            <w:tcW w:w="2520" w:type="dxa"/>
            <w:tcMar>
              <w:top w:w="100" w:type="dxa"/>
              <w:left w:w="100" w:type="dxa"/>
              <w:bottom w:w="100" w:type="dxa"/>
              <w:right w:w="100" w:type="dxa"/>
            </w:tcMar>
          </w:tcPr>
          <w:p w14:paraId="6D6BC6A6"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AB0C7E9" w14:textId="77777777" w:rsidR="00FA442C" w:rsidRDefault="00FA442C">
            <w:pPr>
              <w:widowControl w:val="0"/>
              <w:spacing w:line="240" w:lineRule="auto"/>
              <w:ind w:left="0" w:right="0"/>
              <w:rPr>
                <w:rFonts w:ascii="Archivo" w:eastAsia="Archivo" w:hAnsi="Archivo" w:cs="Archivo"/>
                <w:color w:val="0A2540"/>
              </w:rPr>
            </w:pPr>
          </w:p>
        </w:tc>
      </w:tr>
      <w:tr w:rsidR="00FA442C" w14:paraId="2C8872F6" w14:textId="77777777">
        <w:tc>
          <w:tcPr>
            <w:tcW w:w="4710" w:type="dxa"/>
            <w:tcMar>
              <w:top w:w="100" w:type="dxa"/>
              <w:left w:w="100" w:type="dxa"/>
              <w:bottom w:w="100" w:type="dxa"/>
              <w:right w:w="100" w:type="dxa"/>
            </w:tcMar>
          </w:tcPr>
          <w:p w14:paraId="47E9247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11.5.2.15 Change notification</w:t>
            </w:r>
          </w:p>
        </w:tc>
        <w:tc>
          <w:tcPr>
            <w:tcW w:w="2520" w:type="dxa"/>
            <w:tcMar>
              <w:top w:w="100" w:type="dxa"/>
              <w:left w:w="100" w:type="dxa"/>
              <w:bottom w:w="100" w:type="dxa"/>
              <w:right w:w="100" w:type="dxa"/>
            </w:tcMar>
          </w:tcPr>
          <w:p w14:paraId="5627AC2F"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B057C90" w14:textId="77777777" w:rsidR="00FA442C" w:rsidRDefault="00FA442C">
            <w:pPr>
              <w:widowControl w:val="0"/>
              <w:spacing w:line="240" w:lineRule="auto"/>
              <w:ind w:left="0" w:right="0"/>
              <w:rPr>
                <w:rFonts w:ascii="Archivo" w:eastAsia="Archivo" w:hAnsi="Archivo" w:cs="Archivo"/>
                <w:color w:val="0A2540"/>
              </w:rPr>
            </w:pPr>
          </w:p>
        </w:tc>
      </w:tr>
      <w:tr w:rsidR="00FA442C" w14:paraId="68F4F61D" w14:textId="77777777">
        <w:tc>
          <w:tcPr>
            <w:tcW w:w="4710" w:type="dxa"/>
            <w:tcMar>
              <w:top w:w="100" w:type="dxa"/>
              <w:left w:w="100" w:type="dxa"/>
              <w:bottom w:w="100" w:type="dxa"/>
              <w:right w:w="100" w:type="dxa"/>
            </w:tcMar>
          </w:tcPr>
          <w:p w14:paraId="09AF0842"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11.5.2.16 Modifications of states and properties</w:t>
            </w:r>
          </w:p>
        </w:tc>
        <w:tc>
          <w:tcPr>
            <w:tcW w:w="2520" w:type="dxa"/>
            <w:tcMar>
              <w:top w:w="100" w:type="dxa"/>
              <w:left w:w="100" w:type="dxa"/>
              <w:bottom w:w="100" w:type="dxa"/>
              <w:right w:w="100" w:type="dxa"/>
            </w:tcMar>
          </w:tcPr>
          <w:p w14:paraId="1ADC8AF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9CD02E6" w14:textId="77777777" w:rsidR="00FA442C" w:rsidRDefault="00FA442C">
            <w:pPr>
              <w:widowControl w:val="0"/>
              <w:spacing w:line="240" w:lineRule="auto"/>
              <w:ind w:left="0" w:right="0"/>
              <w:rPr>
                <w:rFonts w:ascii="Archivo" w:eastAsia="Archivo" w:hAnsi="Archivo" w:cs="Archivo"/>
                <w:color w:val="0A2540"/>
              </w:rPr>
            </w:pPr>
          </w:p>
        </w:tc>
      </w:tr>
      <w:tr w:rsidR="00FA442C" w14:paraId="24A9525D" w14:textId="77777777">
        <w:tc>
          <w:tcPr>
            <w:tcW w:w="4710" w:type="dxa"/>
            <w:tcMar>
              <w:top w:w="100" w:type="dxa"/>
              <w:left w:w="100" w:type="dxa"/>
              <w:bottom w:w="100" w:type="dxa"/>
              <w:right w:w="100" w:type="dxa"/>
            </w:tcMar>
          </w:tcPr>
          <w:p w14:paraId="18929818" w14:textId="77777777" w:rsidR="00FA442C" w:rsidRPr="00044160" w:rsidRDefault="00000000">
            <w:pPr>
              <w:widowControl w:val="0"/>
              <w:spacing w:line="240" w:lineRule="auto"/>
              <w:ind w:left="0" w:right="0"/>
              <w:rPr>
                <w:rFonts w:ascii="Archivo" w:eastAsia="Archivo" w:hAnsi="Archivo" w:cs="Archivo"/>
                <w:color w:val="0A2540"/>
                <w:highlight w:val="white"/>
                <w:lang w:val="de-DE"/>
              </w:rPr>
            </w:pPr>
            <w:r w:rsidRPr="00044160">
              <w:rPr>
                <w:rFonts w:ascii="Archivo" w:eastAsia="Archivo" w:hAnsi="Archivo" w:cs="Archivo"/>
                <w:color w:val="0A2540"/>
                <w:highlight w:val="white"/>
                <w:lang w:val="de-DE"/>
              </w:rPr>
              <w:t>11.5.2.17 Modifications of values and text</w:t>
            </w:r>
          </w:p>
        </w:tc>
        <w:tc>
          <w:tcPr>
            <w:tcW w:w="2520" w:type="dxa"/>
            <w:tcMar>
              <w:top w:w="100" w:type="dxa"/>
              <w:left w:w="100" w:type="dxa"/>
              <w:bottom w:w="100" w:type="dxa"/>
              <w:right w:w="100" w:type="dxa"/>
            </w:tcMar>
          </w:tcPr>
          <w:p w14:paraId="4AE1973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B7362FD" w14:textId="77777777" w:rsidR="00FA442C" w:rsidRDefault="00FA442C">
            <w:pPr>
              <w:widowControl w:val="0"/>
              <w:spacing w:line="240" w:lineRule="auto"/>
              <w:ind w:left="0" w:right="0"/>
              <w:rPr>
                <w:rFonts w:ascii="Archivo" w:eastAsia="Archivo" w:hAnsi="Archivo" w:cs="Archivo"/>
                <w:color w:val="0A2540"/>
              </w:rPr>
            </w:pPr>
          </w:p>
        </w:tc>
      </w:tr>
      <w:tr w:rsidR="00FA442C" w14:paraId="5BD2385C" w14:textId="77777777">
        <w:tc>
          <w:tcPr>
            <w:tcW w:w="4710" w:type="dxa"/>
            <w:tcMar>
              <w:top w:w="100" w:type="dxa"/>
              <w:left w:w="100" w:type="dxa"/>
              <w:bottom w:w="100" w:type="dxa"/>
              <w:right w:w="100" w:type="dxa"/>
            </w:tcMar>
          </w:tcPr>
          <w:p w14:paraId="0EC97415"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11.6 Documented accessibility usage</w:t>
            </w:r>
          </w:p>
        </w:tc>
        <w:tc>
          <w:tcPr>
            <w:tcW w:w="2520" w:type="dxa"/>
            <w:tcMar>
              <w:top w:w="100" w:type="dxa"/>
              <w:left w:w="100" w:type="dxa"/>
              <w:bottom w:w="100" w:type="dxa"/>
              <w:right w:w="100" w:type="dxa"/>
            </w:tcMar>
          </w:tcPr>
          <w:p w14:paraId="6177093E"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2EAA718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444048E8" w14:textId="77777777">
        <w:tc>
          <w:tcPr>
            <w:tcW w:w="4710" w:type="dxa"/>
            <w:tcMar>
              <w:top w:w="100" w:type="dxa"/>
              <w:left w:w="100" w:type="dxa"/>
              <w:bottom w:w="100" w:type="dxa"/>
              <w:right w:w="100" w:type="dxa"/>
            </w:tcMar>
          </w:tcPr>
          <w:p w14:paraId="2AC905F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11.6.1 User control of accessibility features</w:t>
            </w:r>
          </w:p>
        </w:tc>
        <w:tc>
          <w:tcPr>
            <w:tcW w:w="2520" w:type="dxa"/>
            <w:tcMar>
              <w:top w:w="100" w:type="dxa"/>
              <w:left w:w="100" w:type="dxa"/>
              <w:bottom w:w="100" w:type="dxa"/>
              <w:right w:w="100" w:type="dxa"/>
            </w:tcMar>
          </w:tcPr>
          <w:p w14:paraId="7CF7188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E7471D8" w14:textId="77777777" w:rsidR="00FA442C" w:rsidRDefault="00FA442C">
            <w:pPr>
              <w:widowControl w:val="0"/>
              <w:spacing w:line="240" w:lineRule="auto"/>
              <w:ind w:left="0" w:right="0"/>
              <w:rPr>
                <w:rFonts w:ascii="Archivo" w:eastAsia="Archivo" w:hAnsi="Archivo" w:cs="Archivo"/>
                <w:color w:val="0A2540"/>
              </w:rPr>
            </w:pPr>
          </w:p>
        </w:tc>
      </w:tr>
      <w:tr w:rsidR="00FA442C" w14:paraId="2C3AEEC7" w14:textId="77777777">
        <w:tc>
          <w:tcPr>
            <w:tcW w:w="4710" w:type="dxa"/>
            <w:tcMar>
              <w:top w:w="100" w:type="dxa"/>
              <w:left w:w="100" w:type="dxa"/>
              <w:bottom w:w="100" w:type="dxa"/>
              <w:right w:w="100" w:type="dxa"/>
            </w:tcMar>
          </w:tcPr>
          <w:p w14:paraId="7139B329"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11.6.2 No disruption of accessibility features</w:t>
            </w:r>
          </w:p>
        </w:tc>
        <w:tc>
          <w:tcPr>
            <w:tcW w:w="2520" w:type="dxa"/>
            <w:tcMar>
              <w:top w:w="100" w:type="dxa"/>
              <w:left w:w="100" w:type="dxa"/>
              <w:bottom w:w="100" w:type="dxa"/>
              <w:right w:w="100" w:type="dxa"/>
            </w:tcMar>
          </w:tcPr>
          <w:p w14:paraId="4D9B25A7"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40057F3" w14:textId="77777777" w:rsidR="00FA442C" w:rsidRDefault="00FA442C">
            <w:pPr>
              <w:widowControl w:val="0"/>
              <w:spacing w:line="240" w:lineRule="auto"/>
              <w:ind w:left="0" w:right="0"/>
              <w:rPr>
                <w:rFonts w:ascii="Archivo" w:eastAsia="Archivo" w:hAnsi="Archivo" w:cs="Archivo"/>
                <w:color w:val="0A2540"/>
              </w:rPr>
            </w:pPr>
          </w:p>
        </w:tc>
      </w:tr>
      <w:tr w:rsidR="00FA442C" w14:paraId="183F1C0E" w14:textId="77777777">
        <w:tc>
          <w:tcPr>
            <w:tcW w:w="4710" w:type="dxa"/>
            <w:tcMar>
              <w:top w:w="100" w:type="dxa"/>
              <w:left w:w="100" w:type="dxa"/>
              <w:bottom w:w="100" w:type="dxa"/>
              <w:right w:w="100" w:type="dxa"/>
            </w:tcMar>
          </w:tcPr>
          <w:p w14:paraId="6BE7188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11.7 User preferences</w:t>
            </w:r>
          </w:p>
        </w:tc>
        <w:tc>
          <w:tcPr>
            <w:tcW w:w="2520" w:type="dxa"/>
            <w:tcMar>
              <w:top w:w="100" w:type="dxa"/>
              <w:left w:w="100" w:type="dxa"/>
              <w:bottom w:w="100" w:type="dxa"/>
              <w:right w:w="100" w:type="dxa"/>
            </w:tcMar>
          </w:tcPr>
          <w:p w14:paraId="1BA5549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0AA81B7" w14:textId="77777777" w:rsidR="00FA442C" w:rsidRDefault="00FA442C">
            <w:pPr>
              <w:widowControl w:val="0"/>
              <w:spacing w:line="240" w:lineRule="auto"/>
              <w:ind w:left="0" w:right="0"/>
              <w:rPr>
                <w:rFonts w:ascii="Archivo" w:eastAsia="Archivo" w:hAnsi="Archivo" w:cs="Archivo"/>
                <w:color w:val="0A2540"/>
              </w:rPr>
            </w:pPr>
          </w:p>
        </w:tc>
      </w:tr>
      <w:tr w:rsidR="00FA442C" w14:paraId="136487DB" w14:textId="77777777">
        <w:tc>
          <w:tcPr>
            <w:tcW w:w="4710" w:type="dxa"/>
            <w:tcMar>
              <w:top w:w="100" w:type="dxa"/>
              <w:left w:w="100" w:type="dxa"/>
              <w:bottom w:w="100" w:type="dxa"/>
              <w:right w:w="100" w:type="dxa"/>
            </w:tcMar>
          </w:tcPr>
          <w:p w14:paraId="4823FF01"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11.8 Authoring tools</w:t>
            </w:r>
          </w:p>
        </w:tc>
        <w:tc>
          <w:tcPr>
            <w:tcW w:w="2520" w:type="dxa"/>
            <w:tcMar>
              <w:top w:w="100" w:type="dxa"/>
              <w:left w:w="100" w:type="dxa"/>
              <w:bottom w:w="100" w:type="dxa"/>
              <w:right w:w="100" w:type="dxa"/>
            </w:tcMar>
          </w:tcPr>
          <w:p w14:paraId="27FAB2D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57AC988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6DDC189A" w14:textId="77777777">
        <w:tc>
          <w:tcPr>
            <w:tcW w:w="4710" w:type="dxa"/>
            <w:tcMar>
              <w:top w:w="100" w:type="dxa"/>
              <w:left w:w="100" w:type="dxa"/>
              <w:bottom w:w="100" w:type="dxa"/>
              <w:right w:w="100" w:type="dxa"/>
            </w:tcMar>
          </w:tcPr>
          <w:p w14:paraId="12BC85FF"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lastRenderedPageBreak/>
              <w:t>11.8.1 Content technology</w:t>
            </w:r>
          </w:p>
        </w:tc>
        <w:tc>
          <w:tcPr>
            <w:tcW w:w="2520" w:type="dxa"/>
            <w:tcMar>
              <w:top w:w="100" w:type="dxa"/>
              <w:left w:w="100" w:type="dxa"/>
              <w:bottom w:w="100" w:type="dxa"/>
              <w:right w:w="100" w:type="dxa"/>
            </w:tcMar>
          </w:tcPr>
          <w:p w14:paraId="656D4C45"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2D13DB98"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rsidRPr="00902ACA" w14:paraId="3CF5F961" w14:textId="77777777">
        <w:tc>
          <w:tcPr>
            <w:tcW w:w="4710" w:type="dxa"/>
            <w:tcMar>
              <w:top w:w="100" w:type="dxa"/>
              <w:left w:w="100" w:type="dxa"/>
              <w:bottom w:w="100" w:type="dxa"/>
              <w:right w:w="100" w:type="dxa"/>
            </w:tcMar>
          </w:tcPr>
          <w:p w14:paraId="2FA8C99A"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11.8.2 Accessible content creation</w:t>
            </w:r>
          </w:p>
        </w:tc>
        <w:tc>
          <w:tcPr>
            <w:tcW w:w="2520" w:type="dxa"/>
            <w:tcMar>
              <w:top w:w="100" w:type="dxa"/>
              <w:left w:w="100" w:type="dxa"/>
              <w:bottom w:w="100" w:type="dxa"/>
              <w:right w:w="100" w:type="dxa"/>
            </w:tcMar>
          </w:tcPr>
          <w:p w14:paraId="794AE3F2" w14:textId="77777777" w:rsidR="00FA442C" w:rsidRPr="00044160" w:rsidRDefault="00000000">
            <w:pPr>
              <w:widowControl w:val="0"/>
              <w:spacing w:line="240" w:lineRule="auto"/>
              <w:ind w:left="0" w:right="0"/>
              <w:rPr>
                <w:rFonts w:ascii="Archivo" w:eastAsia="Archivo" w:hAnsi="Archivo" w:cs="Archivo"/>
                <w:color w:val="0A2540"/>
                <w:lang w:val="de-DE"/>
              </w:rPr>
            </w:pPr>
            <w:r w:rsidRPr="00044160">
              <w:rPr>
                <w:rFonts w:ascii="Archivo" w:eastAsia="Archivo" w:hAnsi="Archivo" w:cs="Archivo"/>
                <w:color w:val="0A2540"/>
                <w:lang w:val="de-DE"/>
              </w:rPr>
              <w:t>See WCAG 2.2 section</w:t>
            </w:r>
          </w:p>
          <w:p w14:paraId="4917B44C" w14:textId="77777777" w:rsidR="00FA442C" w:rsidRPr="00044160" w:rsidRDefault="00000000">
            <w:pPr>
              <w:widowControl w:val="0"/>
              <w:spacing w:line="240" w:lineRule="auto"/>
              <w:ind w:left="0" w:right="0"/>
              <w:rPr>
                <w:rFonts w:ascii="Archivo" w:eastAsia="Archivo" w:hAnsi="Archivo" w:cs="Archivo"/>
                <w:color w:val="0A2540"/>
                <w:lang w:val="de-DE"/>
              </w:rPr>
            </w:pPr>
            <w:r w:rsidRPr="00044160">
              <w:rPr>
                <w:rFonts w:ascii="Archivo" w:eastAsia="Archivo" w:hAnsi="Archivo" w:cs="Archivo"/>
                <w:color w:val="0A2540"/>
                <w:lang w:val="de-DE"/>
              </w:rPr>
              <w:t>(If not authoring tool, enter “Not Applicable”)</w:t>
            </w:r>
          </w:p>
        </w:tc>
        <w:tc>
          <w:tcPr>
            <w:tcW w:w="3615" w:type="dxa"/>
            <w:tcMar>
              <w:top w:w="100" w:type="dxa"/>
              <w:left w:w="100" w:type="dxa"/>
              <w:bottom w:w="100" w:type="dxa"/>
              <w:right w:w="100" w:type="dxa"/>
            </w:tcMar>
          </w:tcPr>
          <w:p w14:paraId="2D6CAB57" w14:textId="77777777" w:rsidR="00FA442C" w:rsidRPr="00044160" w:rsidRDefault="00000000">
            <w:pPr>
              <w:widowControl w:val="0"/>
              <w:spacing w:line="240" w:lineRule="auto"/>
              <w:ind w:left="0" w:right="0"/>
              <w:rPr>
                <w:rFonts w:ascii="Archivo" w:eastAsia="Archivo" w:hAnsi="Archivo" w:cs="Archivo"/>
                <w:color w:val="0A2540"/>
                <w:lang w:val="de-DE"/>
              </w:rPr>
            </w:pPr>
            <w:r w:rsidRPr="00044160">
              <w:rPr>
                <w:rFonts w:ascii="Archivo" w:eastAsia="Archivo" w:hAnsi="Archivo" w:cs="Archivo"/>
                <w:color w:val="0A2540"/>
                <w:lang w:val="de-DE"/>
              </w:rPr>
              <w:t>See information in WCAG 2.2 section</w:t>
            </w:r>
          </w:p>
        </w:tc>
      </w:tr>
      <w:tr w:rsidR="00FA442C" w14:paraId="7562601E" w14:textId="77777777">
        <w:tc>
          <w:tcPr>
            <w:tcW w:w="4710" w:type="dxa"/>
            <w:tcMar>
              <w:top w:w="100" w:type="dxa"/>
              <w:left w:w="100" w:type="dxa"/>
              <w:bottom w:w="100" w:type="dxa"/>
              <w:right w:w="100" w:type="dxa"/>
            </w:tcMar>
          </w:tcPr>
          <w:p w14:paraId="436CD0B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11.8.3 Preservation of accessibility information in transformations</w:t>
            </w:r>
          </w:p>
        </w:tc>
        <w:tc>
          <w:tcPr>
            <w:tcW w:w="2520" w:type="dxa"/>
            <w:tcMar>
              <w:top w:w="100" w:type="dxa"/>
              <w:left w:w="100" w:type="dxa"/>
              <w:bottom w:w="100" w:type="dxa"/>
              <w:right w:w="100" w:type="dxa"/>
            </w:tcMar>
          </w:tcPr>
          <w:p w14:paraId="4090959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05C86F4C" w14:textId="77777777" w:rsidR="00FA442C" w:rsidRDefault="00FA442C">
            <w:pPr>
              <w:widowControl w:val="0"/>
              <w:spacing w:line="240" w:lineRule="auto"/>
              <w:ind w:left="0" w:right="0"/>
              <w:rPr>
                <w:rFonts w:ascii="Archivo" w:eastAsia="Archivo" w:hAnsi="Archivo" w:cs="Archivo"/>
                <w:color w:val="0A2540"/>
              </w:rPr>
            </w:pPr>
          </w:p>
        </w:tc>
      </w:tr>
      <w:tr w:rsidR="00FA442C" w14:paraId="68D24A79" w14:textId="77777777">
        <w:tc>
          <w:tcPr>
            <w:tcW w:w="4710" w:type="dxa"/>
            <w:tcMar>
              <w:top w:w="100" w:type="dxa"/>
              <w:left w:w="100" w:type="dxa"/>
              <w:bottom w:w="100" w:type="dxa"/>
              <w:right w:w="100" w:type="dxa"/>
            </w:tcMar>
          </w:tcPr>
          <w:p w14:paraId="5A0E50D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11.8.4 Repair assistance</w:t>
            </w:r>
          </w:p>
        </w:tc>
        <w:tc>
          <w:tcPr>
            <w:tcW w:w="2520" w:type="dxa"/>
            <w:tcMar>
              <w:top w:w="100" w:type="dxa"/>
              <w:left w:w="100" w:type="dxa"/>
              <w:bottom w:w="100" w:type="dxa"/>
              <w:right w:w="100" w:type="dxa"/>
            </w:tcMar>
          </w:tcPr>
          <w:p w14:paraId="724112C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579B2EF" w14:textId="77777777" w:rsidR="00FA442C" w:rsidRDefault="00FA442C">
            <w:pPr>
              <w:widowControl w:val="0"/>
              <w:spacing w:line="240" w:lineRule="auto"/>
              <w:ind w:left="0" w:right="0"/>
              <w:rPr>
                <w:rFonts w:ascii="Archivo" w:eastAsia="Archivo" w:hAnsi="Archivo" w:cs="Archivo"/>
                <w:color w:val="0A2540"/>
              </w:rPr>
            </w:pPr>
          </w:p>
        </w:tc>
      </w:tr>
      <w:tr w:rsidR="00FA442C" w14:paraId="28E9694E" w14:textId="77777777">
        <w:tc>
          <w:tcPr>
            <w:tcW w:w="4710" w:type="dxa"/>
            <w:tcMar>
              <w:top w:w="100" w:type="dxa"/>
              <w:left w:w="100" w:type="dxa"/>
              <w:bottom w:w="100" w:type="dxa"/>
              <w:right w:w="100" w:type="dxa"/>
            </w:tcMar>
          </w:tcPr>
          <w:p w14:paraId="667FE10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11.8.5 Templates</w:t>
            </w:r>
          </w:p>
        </w:tc>
        <w:tc>
          <w:tcPr>
            <w:tcW w:w="2520" w:type="dxa"/>
            <w:tcMar>
              <w:top w:w="100" w:type="dxa"/>
              <w:left w:w="100" w:type="dxa"/>
              <w:bottom w:w="100" w:type="dxa"/>
              <w:right w:w="100" w:type="dxa"/>
            </w:tcMar>
          </w:tcPr>
          <w:p w14:paraId="52E84738"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4011758" w14:textId="77777777" w:rsidR="00FA442C" w:rsidRDefault="00FA442C">
            <w:pPr>
              <w:widowControl w:val="0"/>
              <w:spacing w:line="240" w:lineRule="auto"/>
              <w:ind w:left="0" w:right="0"/>
              <w:rPr>
                <w:rFonts w:ascii="Archivo" w:eastAsia="Archivo" w:hAnsi="Archivo" w:cs="Archivo"/>
                <w:color w:val="0A2540"/>
              </w:rPr>
            </w:pPr>
          </w:p>
        </w:tc>
      </w:tr>
    </w:tbl>
    <w:p w14:paraId="1D79A31D" w14:textId="77777777" w:rsidR="00FA442C" w:rsidRDefault="00FA442C">
      <w:pPr>
        <w:ind w:left="0"/>
        <w:rPr>
          <w:rFonts w:ascii="Archivo" w:eastAsia="Archivo" w:hAnsi="Archivo" w:cs="Archivo"/>
          <w:color w:val="0A2540"/>
        </w:rPr>
      </w:pPr>
    </w:p>
    <w:p w14:paraId="5E7357D7" w14:textId="77777777" w:rsidR="00FA442C" w:rsidRDefault="00000000">
      <w:pPr>
        <w:pStyle w:val="Titolo3"/>
        <w:spacing w:line="276" w:lineRule="auto"/>
        <w:ind w:left="0"/>
        <w:rPr>
          <w:rFonts w:ascii="Archivo" w:eastAsia="Archivo" w:hAnsi="Archivo" w:cs="Archivo"/>
          <w:color w:val="0A2540"/>
        </w:rPr>
      </w:pPr>
      <w:bookmarkStart w:id="67" w:name="_r6fufzwy0lm" w:colFirst="0" w:colLast="0"/>
      <w:bookmarkEnd w:id="67"/>
      <w:r>
        <w:br w:type="page"/>
      </w:r>
    </w:p>
    <w:p w14:paraId="09FDB7D0" w14:textId="77777777" w:rsidR="00FA442C" w:rsidRDefault="00000000">
      <w:pPr>
        <w:pStyle w:val="Titolo3"/>
        <w:spacing w:line="276" w:lineRule="auto"/>
        <w:ind w:left="0"/>
        <w:rPr>
          <w:rFonts w:ascii="Archivo" w:eastAsia="Archivo" w:hAnsi="Archivo" w:cs="Archivo"/>
          <w:color w:val="0A2540"/>
        </w:rPr>
      </w:pPr>
      <w:bookmarkStart w:id="68" w:name="_lg9o4nsdw3m5" w:colFirst="0" w:colLast="0"/>
      <w:bookmarkEnd w:id="68"/>
      <w:r>
        <w:rPr>
          <w:rFonts w:ascii="Archivo" w:eastAsia="Archivo" w:hAnsi="Archivo" w:cs="Archivo"/>
          <w:color w:val="0A2540"/>
        </w:rPr>
        <w:lastRenderedPageBreak/>
        <w:t>05.9 Chapter 12: Documentation and Support Services</w:t>
      </w:r>
    </w:p>
    <w:p w14:paraId="65815ED5" w14:textId="77777777" w:rsidR="00FA442C" w:rsidRDefault="00FA442C">
      <w:pPr>
        <w:ind w:left="0"/>
        <w:rPr>
          <w:rFonts w:ascii="Archivo" w:eastAsia="Archivo" w:hAnsi="Archivo" w:cs="Archivo"/>
          <w:color w:val="0A2540"/>
        </w:rPr>
      </w:pPr>
    </w:p>
    <w:tbl>
      <w:tblPr>
        <w:tblStyle w:val="ad"/>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689EAE7A" w14:textId="77777777">
        <w:trPr>
          <w:tblHeader/>
        </w:trPr>
        <w:tc>
          <w:tcPr>
            <w:tcW w:w="4710" w:type="dxa"/>
            <w:tcMar>
              <w:top w:w="100" w:type="dxa"/>
              <w:left w:w="100" w:type="dxa"/>
              <w:bottom w:w="100" w:type="dxa"/>
              <w:right w:w="100" w:type="dxa"/>
            </w:tcMar>
          </w:tcPr>
          <w:p w14:paraId="2F1FFB07"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78EE19BA"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615DDAC5"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031047C7" w14:textId="77777777">
        <w:tc>
          <w:tcPr>
            <w:tcW w:w="4710" w:type="dxa"/>
            <w:tcMar>
              <w:top w:w="100" w:type="dxa"/>
              <w:left w:w="100" w:type="dxa"/>
              <w:bottom w:w="100" w:type="dxa"/>
              <w:right w:w="100" w:type="dxa"/>
            </w:tcMar>
          </w:tcPr>
          <w:p w14:paraId="2A986247"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12.1 Product documentation</w:t>
            </w:r>
          </w:p>
        </w:tc>
        <w:tc>
          <w:tcPr>
            <w:tcW w:w="2520" w:type="dxa"/>
            <w:tcMar>
              <w:top w:w="100" w:type="dxa"/>
              <w:left w:w="100" w:type="dxa"/>
              <w:bottom w:w="100" w:type="dxa"/>
              <w:right w:w="100" w:type="dxa"/>
            </w:tcMar>
          </w:tcPr>
          <w:p w14:paraId="32FEFD1C"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7B40E14D"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1D2708E4" w14:textId="77777777">
        <w:tc>
          <w:tcPr>
            <w:tcW w:w="4710" w:type="dxa"/>
            <w:tcMar>
              <w:top w:w="100" w:type="dxa"/>
              <w:left w:w="100" w:type="dxa"/>
              <w:bottom w:w="100" w:type="dxa"/>
              <w:right w:w="100" w:type="dxa"/>
            </w:tcMar>
          </w:tcPr>
          <w:p w14:paraId="229E5A10"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12.1.1 Accessibility and compatibility features</w:t>
            </w:r>
          </w:p>
        </w:tc>
        <w:tc>
          <w:tcPr>
            <w:tcW w:w="2520" w:type="dxa"/>
            <w:tcMar>
              <w:top w:w="100" w:type="dxa"/>
              <w:left w:w="100" w:type="dxa"/>
              <w:bottom w:w="100" w:type="dxa"/>
              <w:right w:w="100" w:type="dxa"/>
            </w:tcMar>
          </w:tcPr>
          <w:p w14:paraId="2FF1D73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6BD9C9FE" w14:textId="77777777" w:rsidR="00FA442C" w:rsidRDefault="00FA442C">
            <w:pPr>
              <w:widowControl w:val="0"/>
              <w:spacing w:line="240" w:lineRule="auto"/>
              <w:ind w:left="0" w:right="0"/>
              <w:rPr>
                <w:rFonts w:ascii="Archivo" w:eastAsia="Archivo" w:hAnsi="Archivo" w:cs="Archivo"/>
                <w:color w:val="0A2540"/>
              </w:rPr>
            </w:pPr>
          </w:p>
        </w:tc>
      </w:tr>
      <w:tr w:rsidR="00FA442C" w:rsidRPr="00902ACA" w14:paraId="2CE5A741" w14:textId="77777777">
        <w:tc>
          <w:tcPr>
            <w:tcW w:w="4710" w:type="dxa"/>
            <w:tcMar>
              <w:top w:w="100" w:type="dxa"/>
              <w:left w:w="100" w:type="dxa"/>
              <w:bottom w:w="100" w:type="dxa"/>
              <w:right w:w="100" w:type="dxa"/>
            </w:tcMar>
          </w:tcPr>
          <w:p w14:paraId="7D8CD0CA"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12.1.2 Accessible documentation</w:t>
            </w:r>
          </w:p>
        </w:tc>
        <w:tc>
          <w:tcPr>
            <w:tcW w:w="2520" w:type="dxa"/>
            <w:tcMar>
              <w:top w:w="100" w:type="dxa"/>
              <w:left w:w="100" w:type="dxa"/>
              <w:bottom w:w="100" w:type="dxa"/>
              <w:right w:w="100" w:type="dxa"/>
            </w:tcMar>
          </w:tcPr>
          <w:p w14:paraId="1E32DDE8"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WCAG 2.2 section</w:t>
            </w:r>
          </w:p>
        </w:tc>
        <w:tc>
          <w:tcPr>
            <w:tcW w:w="3615" w:type="dxa"/>
            <w:tcMar>
              <w:top w:w="100" w:type="dxa"/>
              <w:left w:w="100" w:type="dxa"/>
              <w:bottom w:w="100" w:type="dxa"/>
              <w:right w:w="100" w:type="dxa"/>
            </w:tcMar>
          </w:tcPr>
          <w:p w14:paraId="2077BEF6" w14:textId="77777777" w:rsidR="00FA442C" w:rsidRPr="00044160" w:rsidRDefault="00000000">
            <w:pPr>
              <w:widowControl w:val="0"/>
              <w:spacing w:line="240" w:lineRule="auto"/>
              <w:ind w:left="0" w:right="0"/>
              <w:rPr>
                <w:rFonts w:ascii="Archivo" w:eastAsia="Archivo" w:hAnsi="Archivo" w:cs="Archivo"/>
                <w:color w:val="0A2540"/>
                <w:lang w:val="de-DE"/>
              </w:rPr>
            </w:pPr>
            <w:r w:rsidRPr="00044160">
              <w:rPr>
                <w:rFonts w:ascii="Archivo" w:eastAsia="Archivo" w:hAnsi="Archivo" w:cs="Archivo"/>
                <w:color w:val="0A2540"/>
                <w:lang w:val="de-DE"/>
              </w:rPr>
              <w:t>See information in WCAG 2.2 section</w:t>
            </w:r>
          </w:p>
        </w:tc>
      </w:tr>
      <w:tr w:rsidR="00FA442C" w14:paraId="5A0DA65A" w14:textId="77777777">
        <w:tc>
          <w:tcPr>
            <w:tcW w:w="4710" w:type="dxa"/>
            <w:tcMar>
              <w:top w:w="100" w:type="dxa"/>
              <w:left w:w="100" w:type="dxa"/>
              <w:bottom w:w="100" w:type="dxa"/>
              <w:right w:w="100" w:type="dxa"/>
            </w:tcMar>
          </w:tcPr>
          <w:p w14:paraId="014E31D3"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12.2 Support Services</w:t>
            </w:r>
          </w:p>
        </w:tc>
        <w:tc>
          <w:tcPr>
            <w:tcW w:w="2520" w:type="dxa"/>
            <w:tcMar>
              <w:top w:w="100" w:type="dxa"/>
              <w:left w:w="100" w:type="dxa"/>
              <w:bottom w:w="100" w:type="dxa"/>
              <w:right w:w="100" w:type="dxa"/>
            </w:tcMar>
          </w:tcPr>
          <w:p w14:paraId="2FDA0A86"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5AD28A39"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0A107309" w14:textId="77777777">
        <w:tc>
          <w:tcPr>
            <w:tcW w:w="4710" w:type="dxa"/>
            <w:tcMar>
              <w:top w:w="100" w:type="dxa"/>
              <w:left w:w="100" w:type="dxa"/>
              <w:bottom w:w="100" w:type="dxa"/>
              <w:right w:w="100" w:type="dxa"/>
            </w:tcMar>
          </w:tcPr>
          <w:p w14:paraId="58B3B39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12.2.2 Information on accessibility and compatibility features</w:t>
            </w:r>
          </w:p>
        </w:tc>
        <w:tc>
          <w:tcPr>
            <w:tcW w:w="2520" w:type="dxa"/>
            <w:tcMar>
              <w:top w:w="100" w:type="dxa"/>
              <w:left w:w="100" w:type="dxa"/>
              <w:bottom w:w="100" w:type="dxa"/>
              <w:right w:w="100" w:type="dxa"/>
            </w:tcMar>
          </w:tcPr>
          <w:p w14:paraId="00FDB373"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FDA0577" w14:textId="77777777" w:rsidR="00FA442C" w:rsidRDefault="00FA442C">
            <w:pPr>
              <w:widowControl w:val="0"/>
              <w:spacing w:line="240" w:lineRule="auto"/>
              <w:ind w:left="0" w:right="0"/>
              <w:rPr>
                <w:rFonts w:ascii="Archivo" w:eastAsia="Archivo" w:hAnsi="Archivo" w:cs="Archivo"/>
                <w:color w:val="0A2540"/>
              </w:rPr>
            </w:pPr>
          </w:p>
        </w:tc>
      </w:tr>
      <w:tr w:rsidR="00FA442C" w14:paraId="6F83D046" w14:textId="77777777">
        <w:tc>
          <w:tcPr>
            <w:tcW w:w="4710" w:type="dxa"/>
            <w:tcMar>
              <w:top w:w="100" w:type="dxa"/>
              <w:left w:w="100" w:type="dxa"/>
              <w:bottom w:w="100" w:type="dxa"/>
              <w:right w:w="100" w:type="dxa"/>
            </w:tcMar>
          </w:tcPr>
          <w:p w14:paraId="3419E63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12.2.3 Effective communication</w:t>
            </w:r>
          </w:p>
        </w:tc>
        <w:tc>
          <w:tcPr>
            <w:tcW w:w="2520" w:type="dxa"/>
            <w:tcMar>
              <w:top w:w="100" w:type="dxa"/>
              <w:left w:w="100" w:type="dxa"/>
              <w:bottom w:w="100" w:type="dxa"/>
              <w:right w:w="100" w:type="dxa"/>
            </w:tcMar>
          </w:tcPr>
          <w:p w14:paraId="60A1A82E"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34BDC6E3" w14:textId="77777777" w:rsidR="00FA442C" w:rsidRDefault="00FA442C">
            <w:pPr>
              <w:widowControl w:val="0"/>
              <w:spacing w:line="240" w:lineRule="auto"/>
              <w:ind w:left="0" w:right="0"/>
              <w:rPr>
                <w:rFonts w:ascii="Archivo" w:eastAsia="Archivo" w:hAnsi="Archivo" w:cs="Archivo"/>
                <w:color w:val="0A2540"/>
              </w:rPr>
            </w:pPr>
          </w:p>
        </w:tc>
      </w:tr>
      <w:tr w:rsidR="00FA442C" w:rsidRPr="00902ACA" w14:paraId="00747CFB" w14:textId="77777777">
        <w:tc>
          <w:tcPr>
            <w:tcW w:w="4710" w:type="dxa"/>
            <w:tcMar>
              <w:top w:w="100" w:type="dxa"/>
              <w:left w:w="100" w:type="dxa"/>
              <w:bottom w:w="100" w:type="dxa"/>
              <w:right w:w="100" w:type="dxa"/>
            </w:tcMar>
          </w:tcPr>
          <w:p w14:paraId="2ED9F72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12.2.4 Accessible documentation</w:t>
            </w:r>
          </w:p>
        </w:tc>
        <w:tc>
          <w:tcPr>
            <w:tcW w:w="2520" w:type="dxa"/>
            <w:tcMar>
              <w:top w:w="100" w:type="dxa"/>
              <w:left w:w="100" w:type="dxa"/>
              <w:bottom w:w="100" w:type="dxa"/>
              <w:right w:w="100" w:type="dxa"/>
            </w:tcMar>
          </w:tcPr>
          <w:p w14:paraId="7AEB7865"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See WCAG 2.2 section</w:t>
            </w:r>
          </w:p>
        </w:tc>
        <w:tc>
          <w:tcPr>
            <w:tcW w:w="3615" w:type="dxa"/>
            <w:tcMar>
              <w:top w:w="100" w:type="dxa"/>
              <w:left w:w="100" w:type="dxa"/>
              <w:bottom w:w="100" w:type="dxa"/>
              <w:right w:w="100" w:type="dxa"/>
            </w:tcMar>
          </w:tcPr>
          <w:p w14:paraId="3676A3BE" w14:textId="77777777" w:rsidR="00FA442C" w:rsidRPr="00044160" w:rsidRDefault="00000000">
            <w:pPr>
              <w:widowControl w:val="0"/>
              <w:spacing w:line="240" w:lineRule="auto"/>
              <w:ind w:left="0" w:right="0"/>
              <w:rPr>
                <w:rFonts w:ascii="Archivo" w:eastAsia="Archivo" w:hAnsi="Archivo" w:cs="Archivo"/>
                <w:color w:val="0A2540"/>
                <w:lang w:val="de-DE"/>
              </w:rPr>
            </w:pPr>
            <w:r w:rsidRPr="00044160">
              <w:rPr>
                <w:rFonts w:ascii="Archivo" w:eastAsia="Archivo" w:hAnsi="Archivo" w:cs="Archivo"/>
                <w:color w:val="0A2540"/>
                <w:lang w:val="de-DE"/>
              </w:rPr>
              <w:t>See information in WCAG 2.2 section</w:t>
            </w:r>
          </w:p>
        </w:tc>
      </w:tr>
    </w:tbl>
    <w:p w14:paraId="0FEB4B34" w14:textId="77777777" w:rsidR="00FA442C" w:rsidRPr="00044160" w:rsidRDefault="00FA442C">
      <w:pPr>
        <w:ind w:left="0"/>
        <w:rPr>
          <w:rFonts w:ascii="Archivo" w:eastAsia="Archivo" w:hAnsi="Archivo" w:cs="Archivo"/>
          <w:color w:val="0A2540"/>
          <w:lang w:val="de-DE"/>
        </w:rPr>
      </w:pPr>
    </w:p>
    <w:p w14:paraId="50B0CF33" w14:textId="77777777" w:rsidR="00FA442C" w:rsidRPr="00044160" w:rsidRDefault="00000000">
      <w:pPr>
        <w:pStyle w:val="Titolo3"/>
        <w:spacing w:line="276" w:lineRule="auto"/>
        <w:ind w:left="0"/>
        <w:rPr>
          <w:rFonts w:ascii="Archivo" w:eastAsia="Archivo" w:hAnsi="Archivo" w:cs="Archivo"/>
          <w:color w:val="0A2540"/>
          <w:lang w:val="de-DE"/>
        </w:rPr>
      </w:pPr>
      <w:bookmarkStart w:id="69" w:name="_7xdfza2246hw" w:colFirst="0" w:colLast="0"/>
      <w:bookmarkEnd w:id="69"/>
      <w:r w:rsidRPr="00044160">
        <w:rPr>
          <w:lang w:val="de-DE"/>
        </w:rPr>
        <w:br w:type="page"/>
      </w:r>
    </w:p>
    <w:p w14:paraId="2A09BD8B" w14:textId="77777777" w:rsidR="00FA442C" w:rsidRDefault="00000000">
      <w:pPr>
        <w:pStyle w:val="Titolo3"/>
        <w:spacing w:line="276" w:lineRule="auto"/>
        <w:ind w:left="0"/>
        <w:rPr>
          <w:rFonts w:ascii="Archivo" w:eastAsia="Archivo" w:hAnsi="Archivo" w:cs="Archivo"/>
          <w:color w:val="0A2540"/>
        </w:rPr>
      </w:pPr>
      <w:bookmarkStart w:id="70" w:name="_hz68fftljhi" w:colFirst="0" w:colLast="0"/>
      <w:bookmarkEnd w:id="70"/>
      <w:r>
        <w:rPr>
          <w:rFonts w:ascii="Archivo" w:eastAsia="Archivo" w:hAnsi="Archivo" w:cs="Archivo"/>
          <w:color w:val="0A2540"/>
        </w:rPr>
        <w:lastRenderedPageBreak/>
        <w:t>05.10 Chapter 13: ICT Providing Relay or Emergency Service Access</w:t>
      </w:r>
    </w:p>
    <w:p w14:paraId="52B94FC4" w14:textId="77777777" w:rsidR="00FA442C" w:rsidRDefault="00FA442C">
      <w:pPr>
        <w:ind w:left="0"/>
        <w:rPr>
          <w:rFonts w:ascii="Archivo" w:eastAsia="Archivo" w:hAnsi="Archivo" w:cs="Archivo"/>
          <w:color w:val="0A2540"/>
        </w:rPr>
      </w:pPr>
    </w:p>
    <w:tbl>
      <w:tblPr>
        <w:tblStyle w:val="ae"/>
        <w:tblW w:w="10845" w:type="dxa"/>
        <w:tblInd w:w="-9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10"/>
        <w:gridCol w:w="2520"/>
        <w:gridCol w:w="3615"/>
      </w:tblGrid>
      <w:tr w:rsidR="00FA442C" w14:paraId="44133DB7" w14:textId="77777777">
        <w:trPr>
          <w:tblHeader/>
        </w:trPr>
        <w:tc>
          <w:tcPr>
            <w:tcW w:w="4710" w:type="dxa"/>
            <w:tcMar>
              <w:top w:w="100" w:type="dxa"/>
              <w:left w:w="100" w:type="dxa"/>
              <w:bottom w:w="100" w:type="dxa"/>
              <w:right w:w="100" w:type="dxa"/>
            </w:tcMar>
          </w:tcPr>
          <w:p w14:paraId="2A35FCFA"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Criteria</w:t>
            </w:r>
          </w:p>
        </w:tc>
        <w:tc>
          <w:tcPr>
            <w:tcW w:w="2520" w:type="dxa"/>
            <w:tcMar>
              <w:top w:w="100" w:type="dxa"/>
              <w:left w:w="100" w:type="dxa"/>
              <w:bottom w:w="100" w:type="dxa"/>
              <w:right w:w="100" w:type="dxa"/>
            </w:tcMar>
          </w:tcPr>
          <w:p w14:paraId="7436D670"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Conformance Level</w:t>
            </w:r>
          </w:p>
        </w:tc>
        <w:tc>
          <w:tcPr>
            <w:tcW w:w="3615" w:type="dxa"/>
            <w:tcMar>
              <w:top w:w="100" w:type="dxa"/>
              <w:left w:w="100" w:type="dxa"/>
              <w:bottom w:w="100" w:type="dxa"/>
              <w:right w:w="100" w:type="dxa"/>
            </w:tcMar>
          </w:tcPr>
          <w:p w14:paraId="76CD7BCC" w14:textId="77777777" w:rsidR="00FA442C" w:rsidRDefault="00000000">
            <w:pPr>
              <w:spacing w:line="240" w:lineRule="auto"/>
              <w:ind w:left="0"/>
              <w:rPr>
                <w:rFonts w:ascii="Archivo" w:eastAsia="Archivo" w:hAnsi="Archivo" w:cs="Archivo"/>
                <w:b/>
                <w:bCs/>
                <w:color w:val="0A2540"/>
              </w:rPr>
            </w:pPr>
            <w:r>
              <w:rPr>
                <w:rFonts w:ascii="Archivo" w:eastAsia="Archivo" w:hAnsi="Archivo" w:cs="Archivo"/>
                <w:b/>
                <w:bCs/>
                <w:color w:val="0A2540"/>
              </w:rPr>
              <w:t>Remarks and explanations</w:t>
            </w:r>
          </w:p>
        </w:tc>
      </w:tr>
      <w:tr w:rsidR="00FA442C" w14:paraId="0A77BF81" w14:textId="77777777">
        <w:tc>
          <w:tcPr>
            <w:tcW w:w="4710" w:type="dxa"/>
            <w:tcMar>
              <w:top w:w="100" w:type="dxa"/>
              <w:left w:w="100" w:type="dxa"/>
              <w:bottom w:w="100" w:type="dxa"/>
              <w:right w:w="100" w:type="dxa"/>
            </w:tcMar>
          </w:tcPr>
          <w:p w14:paraId="31337205" w14:textId="77777777" w:rsidR="00FA442C" w:rsidRDefault="00000000">
            <w:pPr>
              <w:widowControl w:val="0"/>
              <w:spacing w:line="240" w:lineRule="auto"/>
              <w:ind w:left="0" w:right="0"/>
              <w:rPr>
                <w:rFonts w:ascii="Archivo" w:eastAsia="Archivo" w:hAnsi="Archivo" w:cs="Archivo"/>
                <w:b/>
                <w:bCs/>
                <w:i/>
                <w:iCs/>
                <w:color w:val="0A2540"/>
                <w:highlight w:val="white"/>
              </w:rPr>
            </w:pPr>
            <w:r>
              <w:rPr>
                <w:rFonts w:ascii="Archivo" w:eastAsia="Archivo" w:hAnsi="Archivo" w:cs="Archivo"/>
                <w:b/>
                <w:bCs/>
                <w:i/>
                <w:iCs/>
                <w:color w:val="0A2540"/>
                <w:highlight w:val="white"/>
              </w:rPr>
              <w:t>13.1 Relay services requirements</w:t>
            </w:r>
          </w:p>
        </w:tc>
        <w:tc>
          <w:tcPr>
            <w:tcW w:w="2520" w:type="dxa"/>
            <w:tcMar>
              <w:top w:w="100" w:type="dxa"/>
              <w:left w:w="100" w:type="dxa"/>
              <w:bottom w:w="100" w:type="dxa"/>
              <w:right w:w="100" w:type="dxa"/>
            </w:tcMar>
          </w:tcPr>
          <w:p w14:paraId="1DA9E9CF"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c>
          <w:tcPr>
            <w:tcW w:w="3615" w:type="dxa"/>
            <w:tcMar>
              <w:top w:w="100" w:type="dxa"/>
              <w:left w:w="100" w:type="dxa"/>
              <w:bottom w:w="100" w:type="dxa"/>
              <w:right w:w="100" w:type="dxa"/>
            </w:tcMar>
          </w:tcPr>
          <w:p w14:paraId="1A7B6253" w14:textId="77777777" w:rsidR="00FA442C" w:rsidRDefault="00000000">
            <w:pPr>
              <w:widowControl w:val="0"/>
              <w:spacing w:line="240" w:lineRule="auto"/>
              <w:ind w:left="0" w:right="0"/>
              <w:rPr>
                <w:rFonts w:ascii="Archivo" w:eastAsia="Archivo" w:hAnsi="Archivo" w:cs="Archivo"/>
                <w:i/>
                <w:iCs/>
                <w:color w:val="0A2540"/>
              </w:rPr>
            </w:pPr>
            <w:r>
              <w:rPr>
                <w:rFonts w:ascii="Archivo" w:eastAsia="Archivo" w:hAnsi="Archivo" w:cs="Archivo"/>
                <w:i/>
                <w:iCs/>
                <w:color w:val="0A2540"/>
              </w:rPr>
              <w:t>Heading cell  no response required</w:t>
            </w:r>
          </w:p>
        </w:tc>
      </w:tr>
      <w:tr w:rsidR="00FA442C" w14:paraId="1BB6EE5E" w14:textId="77777777">
        <w:tc>
          <w:tcPr>
            <w:tcW w:w="4710" w:type="dxa"/>
            <w:tcMar>
              <w:top w:w="100" w:type="dxa"/>
              <w:left w:w="100" w:type="dxa"/>
              <w:bottom w:w="100" w:type="dxa"/>
              <w:right w:w="100" w:type="dxa"/>
            </w:tcMar>
          </w:tcPr>
          <w:p w14:paraId="2EFA77EE"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13.1.2 Text relay services</w:t>
            </w:r>
          </w:p>
        </w:tc>
        <w:tc>
          <w:tcPr>
            <w:tcW w:w="2520" w:type="dxa"/>
            <w:tcMar>
              <w:top w:w="100" w:type="dxa"/>
              <w:left w:w="100" w:type="dxa"/>
              <w:bottom w:w="100" w:type="dxa"/>
              <w:right w:w="100" w:type="dxa"/>
            </w:tcMar>
          </w:tcPr>
          <w:p w14:paraId="59D7A48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40D08CD0" w14:textId="77777777" w:rsidR="00FA442C" w:rsidRDefault="00FA442C">
            <w:pPr>
              <w:widowControl w:val="0"/>
              <w:spacing w:line="240" w:lineRule="auto"/>
              <w:ind w:left="0" w:right="0"/>
              <w:rPr>
                <w:rFonts w:ascii="Archivo" w:eastAsia="Archivo" w:hAnsi="Archivo" w:cs="Archivo"/>
                <w:color w:val="0A2540"/>
              </w:rPr>
            </w:pPr>
          </w:p>
        </w:tc>
      </w:tr>
      <w:tr w:rsidR="00FA442C" w14:paraId="58644F9F" w14:textId="77777777">
        <w:tc>
          <w:tcPr>
            <w:tcW w:w="4710" w:type="dxa"/>
            <w:tcMar>
              <w:top w:w="100" w:type="dxa"/>
              <w:left w:w="100" w:type="dxa"/>
              <w:bottom w:w="100" w:type="dxa"/>
              <w:right w:w="100" w:type="dxa"/>
            </w:tcMar>
          </w:tcPr>
          <w:p w14:paraId="53E347B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13.1.3 Sign relay services</w:t>
            </w:r>
          </w:p>
        </w:tc>
        <w:tc>
          <w:tcPr>
            <w:tcW w:w="2520" w:type="dxa"/>
            <w:tcMar>
              <w:top w:w="100" w:type="dxa"/>
              <w:left w:w="100" w:type="dxa"/>
              <w:bottom w:w="100" w:type="dxa"/>
              <w:right w:w="100" w:type="dxa"/>
            </w:tcMar>
          </w:tcPr>
          <w:p w14:paraId="514320D4"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174F4DB1" w14:textId="77777777" w:rsidR="00FA442C" w:rsidRDefault="00FA442C">
            <w:pPr>
              <w:widowControl w:val="0"/>
              <w:spacing w:line="240" w:lineRule="auto"/>
              <w:ind w:left="0" w:right="0"/>
              <w:rPr>
                <w:rFonts w:ascii="Archivo" w:eastAsia="Archivo" w:hAnsi="Archivo" w:cs="Archivo"/>
                <w:color w:val="0A2540"/>
              </w:rPr>
            </w:pPr>
          </w:p>
        </w:tc>
      </w:tr>
      <w:tr w:rsidR="00FA442C" w14:paraId="76D3B939" w14:textId="77777777">
        <w:tc>
          <w:tcPr>
            <w:tcW w:w="4710" w:type="dxa"/>
            <w:tcMar>
              <w:top w:w="100" w:type="dxa"/>
              <w:left w:w="100" w:type="dxa"/>
              <w:bottom w:w="100" w:type="dxa"/>
              <w:right w:w="100" w:type="dxa"/>
            </w:tcMar>
          </w:tcPr>
          <w:p w14:paraId="1B4F7C2D"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13.1.4 Lip-reading relay services</w:t>
            </w:r>
          </w:p>
        </w:tc>
        <w:tc>
          <w:tcPr>
            <w:tcW w:w="2520" w:type="dxa"/>
            <w:tcMar>
              <w:top w:w="100" w:type="dxa"/>
              <w:left w:w="100" w:type="dxa"/>
              <w:bottom w:w="100" w:type="dxa"/>
              <w:right w:w="100" w:type="dxa"/>
            </w:tcMar>
          </w:tcPr>
          <w:p w14:paraId="535B9606"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B974F8C" w14:textId="77777777" w:rsidR="00FA442C" w:rsidRDefault="00FA442C">
            <w:pPr>
              <w:widowControl w:val="0"/>
              <w:spacing w:line="240" w:lineRule="auto"/>
              <w:ind w:left="0" w:right="0"/>
              <w:rPr>
                <w:rFonts w:ascii="Archivo" w:eastAsia="Archivo" w:hAnsi="Archivo" w:cs="Archivo"/>
                <w:i/>
                <w:iCs/>
                <w:color w:val="0A2540"/>
              </w:rPr>
            </w:pPr>
          </w:p>
        </w:tc>
      </w:tr>
      <w:tr w:rsidR="00FA442C" w14:paraId="62119DA1" w14:textId="77777777">
        <w:tc>
          <w:tcPr>
            <w:tcW w:w="4710" w:type="dxa"/>
            <w:tcMar>
              <w:top w:w="100" w:type="dxa"/>
              <w:left w:w="100" w:type="dxa"/>
              <w:bottom w:w="100" w:type="dxa"/>
              <w:right w:w="100" w:type="dxa"/>
            </w:tcMar>
          </w:tcPr>
          <w:p w14:paraId="3375BA37"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13.1.5 Captioned telephony services</w:t>
            </w:r>
          </w:p>
        </w:tc>
        <w:tc>
          <w:tcPr>
            <w:tcW w:w="2520" w:type="dxa"/>
            <w:tcMar>
              <w:top w:w="100" w:type="dxa"/>
              <w:left w:w="100" w:type="dxa"/>
              <w:bottom w:w="100" w:type="dxa"/>
              <w:right w:w="100" w:type="dxa"/>
            </w:tcMar>
          </w:tcPr>
          <w:p w14:paraId="4675A938"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AE9AFFF" w14:textId="77777777" w:rsidR="00FA442C" w:rsidRDefault="00FA442C">
            <w:pPr>
              <w:widowControl w:val="0"/>
              <w:spacing w:line="240" w:lineRule="auto"/>
              <w:ind w:left="0" w:right="0"/>
              <w:rPr>
                <w:rFonts w:ascii="Archivo" w:eastAsia="Archivo" w:hAnsi="Archivo" w:cs="Archivo"/>
                <w:color w:val="0A2540"/>
              </w:rPr>
            </w:pPr>
          </w:p>
        </w:tc>
      </w:tr>
      <w:tr w:rsidR="00FA442C" w14:paraId="60BF3C84" w14:textId="77777777">
        <w:tc>
          <w:tcPr>
            <w:tcW w:w="4710" w:type="dxa"/>
            <w:tcMar>
              <w:top w:w="100" w:type="dxa"/>
              <w:left w:w="100" w:type="dxa"/>
              <w:bottom w:w="100" w:type="dxa"/>
              <w:right w:w="100" w:type="dxa"/>
            </w:tcMar>
          </w:tcPr>
          <w:p w14:paraId="58D91B14"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13.1.6 Speech to speech relay services</w:t>
            </w:r>
          </w:p>
        </w:tc>
        <w:tc>
          <w:tcPr>
            <w:tcW w:w="2520" w:type="dxa"/>
            <w:tcMar>
              <w:top w:w="100" w:type="dxa"/>
              <w:left w:w="100" w:type="dxa"/>
              <w:bottom w:w="100" w:type="dxa"/>
              <w:right w:w="100" w:type="dxa"/>
            </w:tcMar>
          </w:tcPr>
          <w:p w14:paraId="1BF0B632"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7C8A4D2A" w14:textId="77777777" w:rsidR="00FA442C" w:rsidRDefault="00FA442C">
            <w:pPr>
              <w:widowControl w:val="0"/>
              <w:spacing w:line="240" w:lineRule="auto"/>
              <w:ind w:left="0" w:right="0"/>
              <w:rPr>
                <w:rFonts w:ascii="Archivo" w:eastAsia="Archivo" w:hAnsi="Archivo" w:cs="Archivo"/>
                <w:color w:val="0A2540"/>
              </w:rPr>
            </w:pPr>
          </w:p>
        </w:tc>
      </w:tr>
      <w:tr w:rsidR="00FA442C" w14:paraId="2F79D020" w14:textId="77777777">
        <w:tc>
          <w:tcPr>
            <w:tcW w:w="4710" w:type="dxa"/>
            <w:tcMar>
              <w:top w:w="100" w:type="dxa"/>
              <w:left w:w="100" w:type="dxa"/>
              <w:bottom w:w="100" w:type="dxa"/>
              <w:right w:w="100" w:type="dxa"/>
            </w:tcMar>
          </w:tcPr>
          <w:p w14:paraId="23818253"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13.2 Access to relay services</w:t>
            </w:r>
          </w:p>
        </w:tc>
        <w:tc>
          <w:tcPr>
            <w:tcW w:w="2520" w:type="dxa"/>
            <w:tcMar>
              <w:top w:w="100" w:type="dxa"/>
              <w:left w:w="100" w:type="dxa"/>
              <w:bottom w:w="100" w:type="dxa"/>
              <w:right w:w="100" w:type="dxa"/>
            </w:tcMar>
          </w:tcPr>
          <w:p w14:paraId="3A7172FC"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2D54F64E" w14:textId="77777777" w:rsidR="00FA442C" w:rsidRDefault="00FA442C">
            <w:pPr>
              <w:widowControl w:val="0"/>
              <w:spacing w:line="240" w:lineRule="auto"/>
              <w:ind w:left="0" w:right="0"/>
              <w:rPr>
                <w:rFonts w:ascii="Archivo" w:eastAsia="Archivo" w:hAnsi="Archivo" w:cs="Archivo"/>
                <w:color w:val="0A2540"/>
              </w:rPr>
            </w:pPr>
          </w:p>
        </w:tc>
      </w:tr>
      <w:tr w:rsidR="00FA442C" w14:paraId="73B6E910" w14:textId="77777777">
        <w:tc>
          <w:tcPr>
            <w:tcW w:w="4710" w:type="dxa"/>
            <w:tcMar>
              <w:top w:w="100" w:type="dxa"/>
              <w:left w:w="100" w:type="dxa"/>
              <w:bottom w:w="100" w:type="dxa"/>
              <w:right w:w="100" w:type="dxa"/>
            </w:tcMar>
          </w:tcPr>
          <w:p w14:paraId="6F322188" w14:textId="77777777" w:rsidR="00FA442C" w:rsidRDefault="00000000">
            <w:pPr>
              <w:widowControl w:val="0"/>
              <w:spacing w:line="240" w:lineRule="auto"/>
              <w:ind w:left="0" w:right="0"/>
              <w:rPr>
                <w:rFonts w:ascii="Archivo" w:eastAsia="Archivo" w:hAnsi="Archivo" w:cs="Archivo"/>
                <w:color w:val="0A2540"/>
                <w:highlight w:val="white"/>
              </w:rPr>
            </w:pPr>
            <w:r>
              <w:rPr>
                <w:rFonts w:ascii="Archivo" w:eastAsia="Archivo" w:hAnsi="Archivo" w:cs="Archivo"/>
                <w:color w:val="0A2540"/>
                <w:highlight w:val="white"/>
              </w:rPr>
              <w:t>13.3 Access to emergency services</w:t>
            </w:r>
          </w:p>
        </w:tc>
        <w:tc>
          <w:tcPr>
            <w:tcW w:w="2520" w:type="dxa"/>
            <w:tcMar>
              <w:top w:w="100" w:type="dxa"/>
              <w:left w:w="100" w:type="dxa"/>
              <w:bottom w:w="100" w:type="dxa"/>
              <w:right w:w="100" w:type="dxa"/>
            </w:tcMar>
          </w:tcPr>
          <w:p w14:paraId="713D4A4D" w14:textId="77777777" w:rsidR="00FA442C" w:rsidRDefault="00000000">
            <w:pPr>
              <w:widowControl w:val="0"/>
              <w:spacing w:line="240" w:lineRule="auto"/>
              <w:ind w:left="0" w:right="0"/>
              <w:rPr>
                <w:rFonts w:ascii="Archivo" w:eastAsia="Archivo" w:hAnsi="Archivo" w:cs="Archivo"/>
                <w:color w:val="0A2540"/>
              </w:rPr>
            </w:pPr>
            <w:r>
              <w:rPr>
                <w:rFonts w:ascii="Archivo" w:eastAsia="Archivo" w:hAnsi="Archivo" w:cs="Archivo"/>
                <w:color w:val="0A2540"/>
              </w:rPr>
              <w:t>Not Applicable</w:t>
            </w:r>
          </w:p>
        </w:tc>
        <w:tc>
          <w:tcPr>
            <w:tcW w:w="3615" w:type="dxa"/>
            <w:tcMar>
              <w:top w:w="100" w:type="dxa"/>
              <w:left w:w="100" w:type="dxa"/>
              <w:bottom w:w="100" w:type="dxa"/>
              <w:right w:w="100" w:type="dxa"/>
            </w:tcMar>
          </w:tcPr>
          <w:p w14:paraId="57585B64" w14:textId="77777777" w:rsidR="00FA442C" w:rsidRDefault="00FA442C">
            <w:pPr>
              <w:widowControl w:val="0"/>
              <w:spacing w:line="240" w:lineRule="auto"/>
              <w:ind w:left="0" w:right="0"/>
              <w:rPr>
                <w:rFonts w:ascii="Archivo" w:eastAsia="Archivo" w:hAnsi="Archivo" w:cs="Archivo"/>
                <w:color w:val="0A2540"/>
              </w:rPr>
            </w:pPr>
          </w:p>
        </w:tc>
      </w:tr>
    </w:tbl>
    <w:p w14:paraId="4B17ED91" w14:textId="77777777" w:rsidR="00FA442C" w:rsidRDefault="00FA442C">
      <w:pPr>
        <w:pStyle w:val="Titolo2"/>
        <w:rPr>
          <w:rFonts w:ascii="Archivo" w:eastAsia="Archivo" w:hAnsi="Archivo" w:cs="Archivo"/>
          <w:color w:val="136EF8"/>
          <w:sz w:val="64"/>
          <w:szCs w:val="64"/>
        </w:rPr>
      </w:pPr>
      <w:bookmarkStart w:id="71" w:name="_idesgaihkvsq" w:colFirst="0" w:colLast="0"/>
      <w:bookmarkEnd w:id="71"/>
    </w:p>
    <w:p w14:paraId="7001BD19" w14:textId="77777777" w:rsidR="00FA442C" w:rsidRDefault="00FA442C">
      <w:pPr>
        <w:pStyle w:val="Titolo2"/>
        <w:rPr>
          <w:rFonts w:ascii="Archivo" w:eastAsia="Archivo" w:hAnsi="Archivo" w:cs="Archivo"/>
          <w:color w:val="136EF8"/>
          <w:sz w:val="64"/>
          <w:szCs w:val="64"/>
        </w:rPr>
      </w:pPr>
      <w:bookmarkStart w:id="72" w:name="_pk5lfy3x6wke" w:colFirst="0" w:colLast="0"/>
      <w:bookmarkEnd w:id="72"/>
    </w:p>
    <w:p w14:paraId="0DC057BB" w14:textId="77777777" w:rsidR="00FA442C" w:rsidRDefault="00FA442C">
      <w:pPr>
        <w:pStyle w:val="Titolo2"/>
        <w:rPr>
          <w:rFonts w:ascii="Archivo" w:eastAsia="Archivo" w:hAnsi="Archivo" w:cs="Archivo"/>
          <w:color w:val="136EF8"/>
          <w:sz w:val="64"/>
          <w:szCs w:val="64"/>
        </w:rPr>
      </w:pPr>
      <w:bookmarkStart w:id="73" w:name="_6h2jj4jqxmm9" w:colFirst="0" w:colLast="0"/>
      <w:bookmarkEnd w:id="73"/>
    </w:p>
    <w:p w14:paraId="26F246ED" w14:textId="77777777" w:rsidR="00FA442C" w:rsidRDefault="00FA442C">
      <w:pPr>
        <w:pStyle w:val="Titolo2"/>
        <w:rPr>
          <w:rFonts w:ascii="Archivo" w:eastAsia="Archivo" w:hAnsi="Archivo" w:cs="Archivo"/>
          <w:color w:val="136EF8"/>
          <w:sz w:val="64"/>
          <w:szCs w:val="64"/>
        </w:rPr>
      </w:pPr>
      <w:bookmarkStart w:id="74" w:name="_k7yaibx1b84x" w:colFirst="0" w:colLast="0"/>
      <w:bookmarkEnd w:id="74"/>
    </w:p>
    <w:p w14:paraId="3797A919" w14:textId="77777777" w:rsidR="00FA442C" w:rsidRDefault="00FA442C">
      <w:pPr>
        <w:pStyle w:val="Titolo2"/>
        <w:rPr>
          <w:rFonts w:ascii="Archivo" w:eastAsia="Archivo" w:hAnsi="Archivo" w:cs="Archivo"/>
          <w:color w:val="136EF8"/>
          <w:sz w:val="64"/>
          <w:szCs w:val="64"/>
        </w:rPr>
      </w:pPr>
      <w:bookmarkStart w:id="75" w:name="_4s9cqfpij4s7" w:colFirst="0" w:colLast="0"/>
      <w:bookmarkEnd w:id="75"/>
    </w:p>
    <w:p w14:paraId="503EE3FF" w14:textId="77777777" w:rsidR="00FA442C" w:rsidRDefault="00FA442C">
      <w:pPr>
        <w:pStyle w:val="Titolo2"/>
        <w:rPr>
          <w:rFonts w:ascii="Archivo" w:eastAsia="Archivo" w:hAnsi="Archivo" w:cs="Archivo"/>
          <w:color w:val="136EF8"/>
          <w:sz w:val="64"/>
          <w:szCs w:val="64"/>
        </w:rPr>
      </w:pPr>
      <w:bookmarkStart w:id="76" w:name="_l5sfdzatfsd4" w:colFirst="0" w:colLast="0"/>
      <w:bookmarkEnd w:id="76"/>
    </w:p>
    <w:p w14:paraId="17BD8528" w14:textId="77777777" w:rsidR="00FA442C" w:rsidRDefault="00FA442C">
      <w:pPr>
        <w:pStyle w:val="Titolo2"/>
        <w:rPr>
          <w:rFonts w:ascii="Archivo" w:eastAsia="Archivo" w:hAnsi="Archivo" w:cs="Archivo"/>
          <w:color w:val="136EF8"/>
          <w:sz w:val="64"/>
          <w:szCs w:val="64"/>
        </w:rPr>
      </w:pPr>
      <w:bookmarkStart w:id="77" w:name="_808p6d6xvwfy" w:colFirst="0" w:colLast="0"/>
      <w:bookmarkEnd w:id="77"/>
    </w:p>
    <w:p w14:paraId="5CAA0900" w14:textId="77777777" w:rsidR="00FA442C" w:rsidRDefault="00FA442C">
      <w:pPr>
        <w:pStyle w:val="Titolo2"/>
        <w:rPr>
          <w:rFonts w:ascii="Archivo" w:eastAsia="Archivo" w:hAnsi="Archivo" w:cs="Archivo"/>
          <w:color w:val="136EF8"/>
          <w:sz w:val="64"/>
          <w:szCs w:val="64"/>
        </w:rPr>
      </w:pPr>
      <w:bookmarkStart w:id="78" w:name="_fxz1xrthn1dv" w:colFirst="0" w:colLast="0"/>
      <w:bookmarkEnd w:id="78"/>
    </w:p>
    <w:p w14:paraId="02282B0E" w14:textId="77777777" w:rsidR="00FA442C" w:rsidRDefault="00FA442C">
      <w:pPr>
        <w:pStyle w:val="Titolo2"/>
        <w:rPr>
          <w:rFonts w:ascii="Archivo" w:eastAsia="Archivo" w:hAnsi="Archivo" w:cs="Archivo"/>
          <w:color w:val="136EF8"/>
          <w:sz w:val="64"/>
          <w:szCs w:val="64"/>
        </w:rPr>
      </w:pPr>
      <w:bookmarkStart w:id="79" w:name="_sjdual3clcck" w:colFirst="0" w:colLast="0"/>
      <w:bookmarkEnd w:id="79"/>
    </w:p>
    <w:p w14:paraId="5A087AB2" w14:textId="77777777" w:rsidR="00FA442C" w:rsidRDefault="00000000">
      <w:pPr>
        <w:pStyle w:val="Titolo2"/>
        <w:rPr>
          <w:rFonts w:ascii="Archivo" w:eastAsia="Archivo" w:hAnsi="Archivo" w:cs="Archivo"/>
          <w:sz w:val="158"/>
          <w:szCs w:val="158"/>
        </w:rPr>
      </w:pPr>
      <w:bookmarkStart w:id="80" w:name="_jwgfat2rf7dc" w:colFirst="0" w:colLast="0"/>
      <w:bookmarkEnd w:id="80"/>
      <w:r>
        <w:rPr>
          <w:rFonts w:ascii="Archivo" w:eastAsia="Archivo" w:hAnsi="Archivo" w:cs="Archivo"/>
          <w:color w:val="136EF8"/>
          <w:sz w:val="64"/>
          <w:szCs w:val="64"/>
        </w:rPr>
        <w:t>05.</w:t>
      </w:r>
      <w:r>
        <w:rPr>
          <w:rFonts w:ascii="Archivo" w:eastAsia="Archivo" w:hAnsi="Archivo" w:cs="Archivo"/>
        </w:rPr>
        <w:t xml:space="preserve"> </w:t>
      </w:r>
      <w:r>
        <w:rPr>
          <w:rFonts w:ascii="Archivo" w:eastAsia="Archivo" w:hAnsi="Archivo" w:cs="Archivo"/>
          <w:sz w:val="144"/>
          <w:szCs w:val="144"/>
        </w:rPr>
        <w:t>Annexes</w:t>
      </w:r>
      <w:r>
        <w:br w:type="page"/>
      </w:r>
    </w:p>
    <w:p w14:paraId="1257EADE" w14:textId="77777777" w:rsidR="00FA442C" w:rsidRDefault="00000000">
      <w:pPr>
        <w:pStyle w:val="Titolo3"/>
        <w:rPr>
          <w:rFonts w:ascii="Archivo" w:eastAsia="Archivo" w:hAnsi="Archivo" w:cs="Archivo"/>
          <w:sz w:val="36"/>
          <w:szCs w:val="36"/>
        </w:rPr>
      </w:pPr>
      <w:bookmarkStart w:id="81" w:name="_suomk1wuf04g" w:colFirst="0" w:colLast="0"/>
      <w:bookmarkEnd w:id="81"/>
      <w:r>
        <w:rPr>
          <w:rFonts w:ascii="Archivo" w:eastAsia="Archivo" w:hAnsi="Archivo" w:cs="Archivo"/>
          <w:sz w:val="76"/>
          <w:szCs w:val="76"/>
        </w:rPr>
        <w:lastRenderedPageBreak/>
        <w:t>05.1 - Web accessibility</w:t>
      </w:r>
    </w:p>
    <w:p w14:paraId="51D9F5DA" w14:textId="77777777" w:rsidR="00FA442C" w:rsidRDefault="00000000">
      <w:pPr>
        <w:widowControl w:val="0"/>
        <w:ind w:left="-855" w:right="140"/>
        <w:rPr>
          <w:rFonts w:ascii="Archivo" w:eastAsia="Archivo" w:hAnsi="Archivo" w:cs="Archivo"/>
          <w:color w:val="434343"/>
        </w:rPr>
      </w:pPr>
      <w:r>
        <w:rPr>
          <w:rFonts w:ascii="Archivo" w:eastAsia="Archivo" w:hAnsi="Archivo" w:cs="Archivo"/>
          <w:color w:val="434343"/>
        </w:rPr>
        <w:t>Disability is defined as: any activity limitation or participation restriction in society, experienced by a person as a result of a substantial, lasting or definitive alteration of one or more physical, sensory, mental, cognitive, or psychic functions, a multiple disability, or a disabling health condition (article L. 114 of the Social Action and Families Code).</w:t>
      </w:r>
    </w:p>
    <w:p w14:paraId="31B996AB" w14:textId="77777777" w:rsidR="00FA442C" w:rsidRDefault="00FA442C">
      <w:pPr>
        <w:widowControl w:val="0"/>
        <w:ind w:left="-855" w:right="140"/>
        <w:rPr>
          <w:rFonts w:ascii="Archivo" w:eastAsia="Archivo" w:hAnsi="Archivo" w:cs="Archivo"/>
          <w:color w:val="434343"/>
        </w:rPr>
      </w:pPr>
    </w:p>
    <w:p w14:paraId="37D5FC3B" w14:textId="77777777" w:rsidR="00FA442C" w:rsidRDefault="00000000">
      <w:pPr>
        <w:widowControl w:val="0"/>
        <w:ind w:left="-855" w:right="140"/>
        <w:rPr>
          <w:rFonts w:ascii="Archivo" w:eastAsia="Archivo" w:hAnsi="Archivo" w:cs="Archivo"/>
          <w:color w:val="434343"/>
        </w:rPr>
      </w:pPr>
      <w:r>
        <w:rPr>
          <w:rFonts w:ascii="Archivo" w:eastAsia="Archivo" w:hAnsi="Archivo" w:cs="Archivo"/>
          <w:color w:val="434343"/>
        </w:rPr>
        <w:t>Web accessibility consists of making online public communication services accessible to people with disabilities, and is based on four fundamental principles:</w:t>
      </w:r>
    </w:p>
    <w:p w14:paraId="273A42AB" w14:textId="77777777" w:rsidR="00FA442C" w:rsidRDefault="00FA442C">
      <w:pPr>
        <w:widowControl w:val="0"/>
        <w:ind w:left="-855" w:right="140"/>
        <w:rPr>
          <w:rFonts w:ascii="Archivo" w:eastAsia="Archivo" w:hAnsi="Archivo" w:cs="Archivo"/>
          <w:color w:val="434343"/>
        </w:rPr>
      </w:pPr>
    </w:p>
    <w:p w14:paraId="011C6ECB" w14:textId="77777777" w:rsidR="00FA442C" w:rsidRDefault="00000000">
      <w:pPr>
        <w:widowControl w:val="0"/>
        <w:ind w:left="-855" w:right="140"/>
        <w:rPr>
          <w:rFonts w:ascii="Archivo" w:eastAsia="Archivo" w:hAnsi="Archivo" w:cs="Archivo"/>
          <w:color w:val="434343"/>
        </w:rPr>
      </w:pPr>
      <w:r>
        <w:rPr>
          <w:rFonts w:ascii="Archivo" w:eastAsia="Archivo" w:hAnsi="Archivo" w:cs="Archivo"/>
          <w:b/>
          <w:bCs/>
          <w:color w:val="434343"/>
        </w:rPr>
        <w:t>Perceivable</w:t>
      </w:r>
      <w:r>
        <w:rPr>
          <w:rFonts w:ascii="Archivo" w:eastAsia="Archivo" w:hAnsi="Archivo" w:cs="Archivo"/>
          <w:color w:val="434343"/>
        </w:rPr>
        <w:t>: Information and user interface components must be presented to the user in such a way that they can perceive them. For example, providing textual equivalents for all non-textual content that can then be presented in other forms according to the user's needs: large characters, braille, speech synthesis, symbols or simplified language.</w:t>
      </w:r>
    </w:p>
    <w:p w14:paraId="3AD31EF7" w14:textId="77777777" w:rsidR="00FA442C" w:rsidRDefault="00FA442C">
      <w:pPr>
        <w:widowControl w:val="0"/>
        <w:ind w:left="-855" w:right="140"/>
        <w:rPr>
          <w:rFonts w:ascii="Archivo" w:eastAsia="Archivo" w:hAnsi="Archivo" w:cs="Archivo"/>
          <w:color w:val="434343"/>
        </w:rPr>
      </w:pPr>
    </w:p>
    <w:p w14:paraId="5057AC91" w14:textId="77777777" w:rsidR="00FA442C" w:rsidRPr="00044160" w:rsidRDefault="00000000">
      <w:pPr>
        <w:widowControl w:val="0"/>
        <w:ind w:left="-855" w:right="140"/>
        <w:rPr>
          <w:rFonts w:ascii="Archivo" w:eastAsia="Archivo" w:hAnsi="Archivo" w:cs="Archivo"/>
          <w:color w:val="434343"/>
          <w:lang w:val="de-DE"/>
        </w:rPr>
      </w:pPr>
      <w:r w:rsidRPr="00044160">
        <w:rPr>
          <w:rFonts w:ascii="Archivo" w:eastAsia="Archivo" w:hAnsi="Archivo" w:cs="Archivo"/>
          <w:b/>
          <w:bCs/>
          <w:color w:val="434343"/>
          <w:lang w:val="de-DE"/>
        </w:rPr>
        <w:t>Operable</w:t>
      </w:r>
      <w:r w:rsidRPr="00044160">
        <w:rPr>
          <w:rFonts w:ascii="Archivo" w:eastAsia="Archivo" w:hAnsi="Archivo" w:cs="Archivo"/>
          <w:color w:val="434343"/>
          <w:lang w:val="de-DE"/>
        </w:rPr>
        <w:t>: User interface and navigation components must be operable. For example, making all functionality available via keyboard.</w:t>
      </w:r>
    </w:p>
    <w:p w14:paraId="4E841CE1" w14:textId="77777777" w:rsidR="00FA442C" w:rsidRPr="00044160" w:rsidRDefault="00FA442C">
      <w:pPr>
        <w:widowControl w:val="0"/>
        <w:ind w:left="-855" w:right="140"/>
        <w:rPr>
          <w:rFonts w:ascii="Archivo" w:eastAsia="Archivo" w:hAnsi="Archivo" w:cs="Archivo"/>
          <w:color w:val="434343"/>
          <w:lang w:val="de-DE"/>
        </w:rPr>
      </w:pPr>
    </w:p>
    <w:p w14:paraId="3D54B449" w14:textId="77777777" w:rsidR="00FA442C" w:rsidRPr="00044160" w:rsidRDefault="00000000">
      <w:pPr>
        <w:widowControl w:val="0"/>
        <w:ind w:left="-855" w:right="140"/>
        <w:rPr>
          <w:rFonts w:ascii="Archivo" w:eastAsia="Archivo" w:hAnsi="Archivo" w:cs="Archivo"/>
          <w:color w:val="434343"/>
          <w:lang w:val="de-DE"/>
        </w:rPr>
      </w:pPr>
      <w:r w:rsidRPr="00044160">
        <w:rPr>
          <w:rFonts w:ascii="Archivo" w:eastAsia="Archivo" w:hAnsi="Archivo" w:cs="Archivo"/>
          <w:b/>
          <w:bCs/>
          <w:color w:val="434343"/>
          <w:lang w:val="de-DE"/>
        </w:rPr>
        <w:t>Understandable</w:t>
      </w:r>
      <w:r w:rsidRPr="00044160">
        <w:rPr>
          <w:rFonts w:ascii="Archivo" w:eastAsia="Archivo" w:hAnsi="Archivo" w:cs="Archivo"/>
          <w:color w:val="434343"/>
          <w:lang w:val="de-DE"/>
        </w:rPr>
        <w:t>: Information and the use of the user interface must be understandable. Textual content must be made readable and navigation must be consistent.</w:t>
      </w:r>
    </w:p>
    <w:p w14:paraId="75953879" w14:textId="77777777" w:rsidR="00FA442C" w:rsidRPr="00044160" w:rsidRDefault="00FA442C">
      <w:pPr>
        <w:widowControl w:val="0"/>
        <w:ind w:left="-855" w:right="140"/>
        <w:rPr>
          <w:rFonts w:ascii="Archivo" w:eastAsia="Archivo" w:hAnsi="Archivo" w:cs="Archivo"/>
          <w:color w:val="434343"/>
          <w:lang w:val="de-DE"/>
        </w:rPr>
      </w:pPr>
    </w:p>
    <w:p w14:paraId="78A45FA2" w14:textId="77777777" w:rsidR="00FA442C" w:rsidRPr="00044160" w:rsidRDefault="00000000">
      <w:pPr>
        <w:widowControl w:val="0"/>
        <w:ind w:left="-855" w:right="140"/>
        <w:rPr>
          <w:rFonts w:ascii="Archivo" w:eastAsia="Archivo" w:hAnsi="Archivo" w:cs="Archivo"/>
          <w:lang w:val="de-DE"/>
        </w:rPr>
      </w:pPr>
      <w:r w:rsidRPr="00044160">
        <w:rPr>
          <w:rFonts w:ascii="Archivo" w:eastAsia="Archivo" w:hAnsi="Archivo" w:cs="Archivo"/>
          <w:b/>
          <w:bCs/>
          <w:color w:val="434343"/>
          <w:lang w:val="de-DE"/>
        </w:rPr>
        <w:t>Robust</w:t>
      </w:r>
      <w:r w:rsidRPr="00044160">
        <w:rPr>
          <w:rFonts w:ascii="Archivo" w:eastAsia="Archivo" w:hAnsi="Archivo" w:cs="Archivo"/>
          <w:color w:val="434343"/>
          <w:lang w:val="de-DE"/>
        </w:rPr>
        <w:t>: Content must be sufficiently robust to be reliably interpreted by a wide variety of user agents, including assistive technologies.</w:t>
      </w:r>
      <w:r w:rsidRPr="00044160">
        <w:rPr>
          <w:lang w:val="de-DE"/>
        </w:rPr>
        <w:br w:type="page"/>
      </w:r>
    </w:p>
    <w:p w14:paraId="54F5B66C" w14:textId="77777777" w:rsidR="00FA442C" w:rsidRPr="00044160" w:rsidRDefault="00000000">
      <w:pPr>
        <w:pStyle w:val="Titolo3"/>
        <w:rPr>
          <w:rFonts w:ascii="Archivo" w:eastAsia="Archivo" w:hAnsi="Archivo" w:cs="Archivo"/>
          <w:sz w:val="76"/>
          <w:szCs w:val="76"/>
          <w:shd w:val="clear" w:color="auto" w:fill="D9D9D9"/>
          <w:lang w:val="de-DE"/>
        </w:rPr>
      </w:pPr>
      <w:bookmarkStart w:id="82" w:name="_b1j501j2scgx" w:colFirst="0" w:colLast="0"/>
      <w:bookmarkEnd w:id="82"/>
      <w:r w:rsidRPr="00044160">
        <w:rPr>
          <w:rFonts w:ascii="Archivo" w:eastAsia="Archivo" w:hAnsi="Archivo" w:cs="Archivo"/>
          <w:sz w:val="76"/>
          <w:szCs w:val="76"/>
          <w:lang w:val="de-DE"/>
        </w:rPr>
        <w:lastRenderedPageBreak/>
        <w:t>05.2 - WCAG</w:t>
      </w:r>
    </w:p>
    <w:p w14:paraId="71642EB7" w14:textId="77777777" w:rsidR="00FA442C" w:rsidRPr="00044160" w:rsidRDefault="00000000">
      <w:pPr>
        <w:pStyle w:val="Sottotitolo"/>
        <w:widowControl w:val="0"/>
        <w:spacing w:before="120" w:after="120"/>
        <w:ind w:left="-850" w:right="0"/>
        <w:rPr>
          <w:rFonts w:ascii="Archivo" w:eastAsia="Archivo" w:hAnsi="Archivo" w:cs="Archivo"/>
          <w:color w:val="3A3A3A"/>
          <w:sz w:val="24"/>
          <w:szCs w:val="24"/>
          <w:lang w:val="de-DE"/>
        </w:rPr>
      </w:pPr>
      <w:bookmarkStart w:id="83" w:name="_ipaqgp5su79j" w:colFirst="0" w:colLast="0"/>
      <w:bookmarkEnd w:id="83"/>
      <w:r w:rsidRPr="00044160">
        <w:rPr>
          <w:rFonts w:ascii="Archivo" w:eastAsia="Archivo" w:hAnsi="Archivo" w:cs="Archivo"/>
          <w:color w:val="0069FB"/>
          <w:sz w:val="28"/>
          <w:szCs w:val="28"/>
          <w:lang w:val="de-DE"/>
        </w:rPr>
        <w:t>WCAG overview</w:t>
      </w:r>
    </w:p>
    <w:p w14:paraId="2B610862" w14:textId="77777777" w:rsidR="00FA442C" w:rsidRPr="00044160" w:rsidRDefault="00000000">
      <w:pPr>
        <w:widowControl w:val="0"/>
        <w:spacing w:before="120" w:after="120"/>
        <w:ind w:left="-850" w:right="0"/>
        <w:rPr>
          <w:rFonts w:ascii="Archivo" w:eastAsia="Archivo" w:hAnsi="Archivo" w:cs="Archivo"/>
          <w:lang w:val="de-DE"/>
        </w:rPr>
      </w:pPr>
      <w:r w:rsidRPr="00044160">
        <w:rPr>
          <w:rFonts w:ascii="Archivo" w:eastAsia="Archivo" w:hAnsi="Archivo" w:cs="Archivo"/>
          <w:lang w:val="de-DE"/>
        </w:rPr>
        <w:t>The Web Content Accessibility Guidelines, more commonly referred to as WCAG, is a set of guidelines developed with the aim of making web content more accessible to people with disabilities. It is developed by the World Wide Web Consortium (W3C), an international organization that develops open standards to ensure the long-term growth of the Web. The W3C's Web Accessibility Initiative (WAI) specifically handles the development and management of the WCAG.</w:t>
      </w:r>
    </w:p>
    <w:p w14:paraId="448B72A4" w14:textId="77777777" w:rsidR="00FA442C" w:rsidRPr="00044160" w:rsidRDefault="00FA442C">
      <w:pPr>
        <w:widowControl w:val="0"/>
        <w:spacing w:before="120" w:after="120"/>
        <w:ind w:left="-850" w:right="0"/>
        <w:rPr>
          <w:rFonts w:ascii="Archivo" w:eastAsia="Archivo" w:hAnsi="Archivo" w:cs="Archivo"/>
          <w:lang w:val="de-DE"/>
        </w:rPr>
      </w:pPr>
    </w:p>
    <w:p w14:paraId="34B9CBA8" w14:textId="77777777" w:rsidR="00FA442C" w:rsidRPr="00044160" w:rsidRDefault="00000000">
      <w:pPr>
        <w:widowControl w:val="0"/>
        <w:spacing w:before="120" w:after="120"/>
        <w:ind w:left="-850" w:right="0"/>
        <w:rPr>
          <w:rFonts w:ascii="Archivo" w:eastAsia="Archivo" w:hAnsi="Archivo" w:cs="Archivo"/>
          <w:lang w:val="de-DE"/>
        </w:rPr>
      </w:pPr>
      <w:r w:rsidRPr="00044160">
        <w:rPr>
          <w:rFonts w:ascii="Archivo" w:eastAsia="Archivo" w:hAnsi="Archivo" w:cs="Archivo"/>
          <w:lang w:val="de-DE"/>
        </w:rPr>
        <w:t>The WCAG guidelines are globally recognized and adopted as the standard for digital accessibility. They have undergone multiple revisions since the release of WCAG 1.0 in 1999, with WCAG 2.0 being published in 2008, WCAG 2.1 in 2018, and WCAG 2.2 in 2023. These updates aim to account for changes in technology and a better understanding of different accessibility needs.</w:t>
      </w:r>
    </w:p>
    <w:p w14:paraId="56C6A9D9" w14:textId="77777777" w:rsidR="00FA442C" w:rsidRPr="00044160" w:rsidRDefault="00FA442C">
      <w:pPr>
        <w:widowControl w:val="0"/>
        <w:spacing w:before="120" w:after="120"/>
        <w:ind w:left="-850" w:right="0"/>
        <w:rPr>
          <w:rFonts w:ascii="Archivo" w:eastAsia="Archivo" w:hAnsi="Archivo" w:cs="Archivo"/>
          <w:lang w:val="de-DE"/>
        </w:rPr>
      </w:pPr>
    </w:p>
    <w:p w14:paraId="1E6EBE0E" w14:textId="77777777" w:rsidR="00FA442C" w:rsidRDefault="00000000">
      <w:pPr>
        <w:pStyle w:val="Sottotitolo"/>
        <w:widowControl w:val="0"/>
        <w:spacing w:before="120" w:after="120"/>
        <w:ind w:left="-850" w:right="0"/>
        <w:rPr>
          <w:rFonts w:ascii="Archivo" w:eastAsia="Archivo" w:hAnsi="Archivo" w:cs="Archivo"/>
          <w:color w:val="0069FB"/>
          <w:sz w:val="28"/>
          <w:szCs w:val="28"/>
        </w:rPr>
      </w:pPr>
      <w:bookmarkStart w:id="84" w:name="_v9atci6bi1go" w:colFirst="0" w:colLast="0"/>
      <w:bookmarkEnd w:id="84"/>
      <w:r>
        <w:rPr>
          <w:rFonts w:ascii="Archivo" w:eastAsia="Archivo" w:hAnsi="Archivo" w:cs="Archivo"/>
          <w:color w:val="0069FB"/>
          <w:sz w:val="28"/>
          <w:szCs w:val="28"/>
        </w:rPr>
        <w:t>Levels of Conformance</w:t>
      </w:r>
    </w:p>
    <w:p w14:paraId="197DD8DC" w14:textId="77777777" w:rsidR="00FA442C" w:rsidRDefault="00000000">
      <w:pPr>
        <w:widowControl w:val="0"/>
        <w:spacing w:before="120" w:after="120"/>
        <w:ind w:left="-850" w:right="0"/>
        <w:rPr>
          <w:rFonts w:ascii="Archivo" w:eastAsia="Archivo" w:hAnsi="Archivo" w:cs="Archivo"/>
        </w:rPr>
      </w:pPr>
      <w:r>
        <w:rPr>
          <w:rFonts w:ascii="Archivo" w:eastAsia="Archivo" w:hAnsi="Archivo" w:cs="Archivo"/>
        </w:rPr>
        <w:t>The WCAG guidelines are divided into three levels of conformance: A (lowest), AA (midrange), and AAA (highest). Each level has specific criteria that must be satisfied to achieve that level of conformance. The guidelines are designed this way to meet the needs of different individuals and situations, with Level A addressing the most severe and limiting accessibility issues, and Level AAA addressing more comprehensive accessibility considerations.</w:t>
      </w:r>
    </w:p>
    <w:p w14:paraId="0BF52520" w14:textId="77777777" w:rsidR="00FA442C" w:rsidRDefault="00FA442C">
      <w:pPr>
        <w:widowControl w:val="0"/>
        <w:spacing w:before="120" w:after="120"/>
        <w:ind w:left="-850" w:right="0"/>
        <w:rPr>
          <w:rFonts w:ascii="Archivo" w:eastAsia="Archivo" w:hAnsi="Archivo" w:cs="Archivo"/>
        </w:rPr>
      </w:pPr>
    </w:p>
    <w:p w14:paraId="569DEEC0" w14:textId="77777777" w:rsidR="00FA442C" w:rsidRDefault="00000000">
      <w:pPr>
        <w:widowControl w:val="0"/>
        <w:spacing w:before="120" w:after="120"/>
        <w:ind w:left="-850" w:right="0"/>
        <w:rPr>
          <w:rFonts w:ascii="Archivo" w:eastAsia="Archivo" w:hAnsi="Archivo" w:cs="Archivo"/>
        </w:rPr>
      </w:pPr>
      <w:r>
        <w:rPr>
          <w:rFonts w:ascii="Archivo" w:eastAsia="Archivo" w:hAnsi="Archivo" w:cs="Archivo"/>
        </w:rPr>
        <w:t>It's important to remember that while WCAG is an excellent guideline and standard, achieving 100% compliance with WCAG does not necessarily mean a website is completely accessible to all users. It's crucial to complement these guidelines with user testing and continual reassessment of your site's accessibility needs.</w:t>
      </w:r>
    </w:p>
    <w:p w14:paraId="03DD2973" w14:textId="77777777" w:rsidR="00FA442C" w:rsidRDefault="00FA442C">
      <w:pPr>
        <w:widowControl w:val="0"/>
        <w:spacing w:before="120" w:after="120"/>
        <w:ind w:left="-850" w:right="0"/>
        <w:rPr>
          <w:rFonts w:ascii="Archivo" w:eastAsia="Archivo" w:hAnsi="Archivo" w:cs="Archivo"/>
        </w:rPr>
      </w:pPr>
    </w:p>
    <w:p w14:paraId="568BD141" w14:textId="77777777" w:rsidR="00FA442C" w:rsidRDefault="00000000">
      <w:pPr>
        <w:shd w:val="clear" w:color="auto" w:fill="FFFFFF"/>
        <w:ind w:left="-850" w:right="0"/>
        <w:rPr>
          <w:rFonts w:ascii="Archivo" w:eastAsia="Archivo" w:hAnsi="Archivo" w:cs="Archivo"/>
        </w:rPr>
      </w:pPr>
      <w:r>
        <w:br w:type="page"/>
      </w:r>
    </w:p>
    <w:p w14:paraId="4CE79875" w14:textId="77777777" w:rsidR="00FA442C" w:rsidRDefault="00000000">
      <w:pPr>
        <w:pStyle w:val="Sottotitolo"/>
        <w:spacing w:before="200" w:after="0"/>
        <w:ind w:left="-850" w:right="0"/>
        <w:rPr>
          <w:rFonts w:ascii="Archivo" w:eastAsia="Archivo" w:hAnsi="Archivo" w:cs="Archivo"/>
          <w:color w:val="0069FB"/>
          <w:sz w:val="28"/>
          <w:szCs w:val="28"/>
        </w:rPr>
      </w:pPr>
      <w:bookmarkStart w:id="85" w:name="_umgosiye5iq4" w:colFirst="0" w:colLast="0"/>
      <w:bookmarkEnd w:id="85"/>
      <w:r>
        <w:rPr>
          <w:rFonts w:ascii="Archivo" w:eastAsia="Archivo" w:hAnsi="Archivo" w:cs="Archivo"/>
          <w:color w:val="0069FB"/>
          <w:sz w:val="28"/>
          <w:szCs w:val="28"/>
        </w:rPr>
        <w:lastRenderedPageBreak/>
        <w:t>Accessibility web page</w:t>
      </w:r>
    </w:p>
    <w:p w14:paraId="6BD0A548" w14:textId="77777777" w:rsidR="00FA442C" w:rsidRDefault="00000000">
      <w:pPr>
        <w:ind w:left="-850" w:right="0"/>
        <w:rPr>
          <w:rFonts w:ascii="Archivo" w:eastAsia="Archivo" w:hAnsi="Archivo" w:cs="Archivo"/>
          <w:color w:val="434343"/>
        </w:rPr>
      </w:pPr>
      <w:r>
        <w:rPr>
          <w:rFonts w:ascii="Archivo" w:eastAsia="Archivo" w:hAnsi="Archivo" w:cs="Archivo"/>
          <w:color w:val="434343"/>
        </w:rPr>
        <w:t>An accessibility page on a website is a place where website owners can detail the measures they have taken to make their website accessible to individuals with disabilities. This is a best-practice in web design and development to enhance digital accessibility. Here are a few components you might often find on an accessibility page:</w:t>
      </w:r>
    </w:p>
    <w:p w14:paraId="3E61A0C2" w14:textId="77777777" w:rsidR="00FA442C" w:rsidRDefault="00FA442C">
      <w:pPr>
        <w:ind w:left="-850" w:right="0"/>
        <w:rPr>
          <w:rFonts w:ascii="Archivo" w:eastAsia="Archivo" w:hAnsi="Archivo" w:cs="Archivo"/>
          <w:color w:val="434343"/>
        </w:rPr>
      </w:pPr>
    </w:p>
    <w:p w14:paraId="42611801" w14:textId="77777777" w:rsidR="00FA442C" w:rsidRDefault="00000000">
      <w:pPr>
        <w:numPr>
          <w:ilvl w:val="0"/>
          <w:numId w:val="3"/>
        </w:numPr>
        <w:ind w:left="0" w:right="0"/>
        <w:rPr>
          <w:rFonts w:ascii="Archivo" w:eastAsia="Archivo" w:hAnsi="Archivo" w:cs="Archivo"/>
          <w:color w:val="434343"/>
        </w:rPr>
      </w:pPr>
      <w:r>
        <w:rPr>
          <w:rFonts w:ascii="Archivo" w:eastAsia="Archivo" w:hAnsi="Archivo" w:cs="Archivo"/>
          <w:color w:val="434343"/>
        </w:rPr>
        <w:t>Commitment Statement: This is a formal statement where the business or organization expresses its commitment to digital accessibility.</w:t>
      </w:r>
    </w:p>
    <w:p w14:paraId="21E2BCED" w14:textId="77777777" w:rsidR="00FA442C" w:rsidRPr="00044160" w:rsidRDefault="00000000">
      <w:pPr>
        <w:numPr>
          <w:ilvl w:val="0"/>
          <w:numId w:val="3"/>
        </w:numPr>
        <w:ind w:left="0" w:right="0"/>
        <w:rPr>
          <w:rFonts w:ascii="Archivo" w:eastAsia="Archivo" w:hAnsi="Archivo" w:cs="Archivo"/>
          <w:color w:val="434343"/>
          <w:lang w:val="de-DE"/>
        </w:rPr>
      </w:pPr>
      <w:r>
        <w:rPr>
          <w:rFonts w:ascii="Archivo" w:eastAsia="Archivo" w:hAnsi="Archivo" w:cs="Archivo"/>
          <w:color w:val="434343"/>
        </w:rPr>
        <w:t xml:space="preserve">Standards Compliance: This is where the website indicates the accessibility standards it adheres to, such as WCAG 2.2 Level AA. </w:t>
      </w:r>
      <w:r w:rsidRPr="00044160">
        <w:rPr>
          <w:rFonts w:ascii="Archivo" w:eastAsia="Archivo" w:hAnsi="Archivo" w:cs="Archivo"/>
          <w:color w:val="434343"/>
          <w:lang w:val="de-DE"/>
        </w:rPr>
        <w:t>This may also include information about how the site has been tested for compliance with these standards.</w:t>
      </w:r>
    </w:p>
    <w:p w14:paraId="12768C6B" w14:textId="77777777" w:rsidR="00FA442C" w:rsidRPr="00044160" w:rsidRDefault="00000000">
      <w:pPr>
        <w:numPr>
          <w:ilvl w:val="0"/>
          <w:numId w:val="3"/>
        </w:numPr>
        <w:ind w:left="0" w:right="0"/>
        <w:rPr>
          <w:rFonts w:ascii="Archivo" w:eastAsia="Archivo" w:hAnsi="Archivo" w:cs="Archivo"/>
          <w:color w:val="434343"/>
          <w:lang w:val="de-DE"/>
        </w:rPr>
      </w:pPr>
      <w:r w:rsidRPr="00044160">
        <w:rPr>
          <w:rFonts w:ascii="Archivo" w:eastAsia="Archivo" w:hAnsi="Archivo" w:cs="Archivo"/>
          <w:color w:val="434343"/>
          <w:lang w:val="de-DE"/>
        </w:rPr>
        <w:t>Accessibility Features: A rundown of the main accessibility features of the site, such as keyboard shortcuts, text size options, color contrast options, etc.</w:t>
      </w:r>
    </w:p>
    <w:p w14:paraId="68F5A0D0" w14:textId="77777777" w:rsidR="00FA442C" w:rsidRPr="00044160" w:rsidRDefault="00000000">
      <w:pPr>
        <w:numPr>
          <w:ilvl w:val="0"/>
          <w:numId w:val="3"/>
        </w:numPr>
        <w:ind w:left="0" w:right="0"/>
        <w:rPr>
          <w:rFonts w:ascii="Archivo" w:eastAsia="Archivo" w:hAnsi="Archivo" w:cs="Archivo"/>
          <w:color w:val="434343"/>
          <w:lang w:val="de-DE"/>
        </w:rPr>
      </w:pPr>
      <w:r w:rsidRPr="00044160">
        <w:rPr>
          <w:rFonts w:ascii="Archivo" w:eastAsia="Archivo" w:hAnsi="Archivo" w:cs="Archivo"/>
          <w:color w:val="434343"/>
          <w:lang w:val="de-DE"/>
        </w:rPr>
        <w:t>Instructions for Using Accessibility Features: Detailed instructions on how to use the site's accessibility features, like how to turn on captions or use keyboard navigation.</w:t>
      </w:r>
    </w:p>
    <w:p w14:paraId="32273164" w14:textId="77777777" w:rsidR="00FA442C" w:rsidRPr="00044160" w:rsidRDefault="00000000">
      <w:pPr>
        <w:numPr>
          <w:ilvl w:val="0"/>
          <w:numId w:val="3"/>
        </w:numPr>
        <w:ind w:left="0" w:right="0"/>
        <w:rPr>
          <w:rFonts w:ascii="Archivo" w:eastAsia="Archivo" w:hAnsi="Archivo" w:cs="Archivo"/>
          <w:color w:val="434343"/>
          <w:lang w:val="de-DE"/>
        </w:rPr>
      </w:pPr>
      <w:r w:rsidRPr="00044160">
        <w:rPr>
          <w:rFonts w:ascii="Archivo" w:eastAsia="Archivo" w:hAnsi="Archivo" w:cs="Archivo"/>
          <w:color w:val="434343"/>
          <w:lang w:val="de-DE"/>
        </w:rPr>
        <w:t>Contact and Feedback: Information on how to contact the website team to report accessibility issues, request accommodations, or provide feedback on the site's accessibility.</w:t>
      </w:r>
    </w:p>
    <w:p w14:paraId="249E9D66" w14:textId="77777777" w:rsidR="00FA442C" w:rsidRDefault="00000000">
      <w:pPr>
        <w:numPr>
          <w:ilvl w:val="0"/>
          <w:numId w:val="3"/>
        </w:numPr>
        <w:ind w:left="0" w:right="0"/>
        <w:rPr>
          <w:rFonts w:ascii="Archivo" w:eastAsia="Archivo" w:hAnsi="Archivo" w:cs="Archivo"/>
          <w:color w:val="434343"/>
        </w:rPr>
      </w:pPr>
      <w:r>
        <w:rPr>
          <w:rFonts w:ascii="Archivo" w:eastAsia="Archivo" w:hAnsi="Archivo" w:cs="Archivo"/>
          <w:color w:val="434343"/>
        </w:rPr>
        <w:t>Update and Revision Date: The date of the last update to the accessibility page or compliance information.</w:t>
      </w:r>
    </w:p>
    <w:p w14:paraId="74092440" w14:textId="77777777" w:rsidR="00FA442C" w:rsidRDefault="00FA442C">
      <w:pPr>
        <w:ind w:left="-850" w:right="0"/>
        <w:rPr>
          <w:rFonts w:ascii="Archivo" w:eastAsia="Archivo" w:hAnsi="Archivo" w:cs="Archivo"/>
          <w:color w:val="434343"/>
        </w:rPr>
      </w:pPr>
    </w:p>
    <w:p w14:paraId="1DC08F0F" w14:textId="77777777" w:rsidR="00FA442C" w:rsidRDefault="00000000">
      <w:pPr>
        <w:ind w:left="-850" w:right="0"/>
        <w:rPr>
          <w:rFonts w:ascii="Archivo" w:eastAsia="Archivo" w:hAnsi="Archivo" w:cs="Archivo"/>
          <w:color w:val="434343"/>
        </w:rPr>
      </w:pPr>
      <w:r>
        <w:rPr>
          <w:rFonts w:ascii="Archivo" w:eastAsia="Archivo" w:hAnsi="Archivo" w:cs="Archivo"/>
          <w:color w:val="434343"/>
        </w:rPr>
        <w:t>It's important to remember that the presence of an accessibility page doesn't guarantee in itself that the site is accessible, but it's an indicator of the company's commitment to digital accessibility.</w:t>
      </w:r>
    </w:p>
    <w:p w14:paraId="7F3CE3D3" w14:textId="77777777" w:rsidR="00FA442C" w:rsidRDefault="00FA442C">
      <w:pPr>
        <w:ind w:left="-855" w:right="140"/>
        <w:rPr>
          <w:rFonts w:ascii="Archivo" w:eastAsia="Archivo" w:hAnsi="Archivo" w:cs="Archivo"/>
          <w:color w:val="434343"/>
        </w:rPr>
      </w:pPr>
    </w:p>
    <w:p w14:paraId="5DFD0A64" w14:textId="77777777" w:rsidR="00FA442C" w:rsidRDefault="00FA442C">
      <w:pPr>
        <w:ind w:left="-855" w:right="140"/>
        <w:rPr>
          <w:rFonts w:ascii="Archivo" w:eastAsia="Archivo" w:hAnsi="Archivo" w:cs="Archivo"/>
          <w:color w:val="434343"/>
        </w:rPr>
      </w:pPr>
    </w:p>
    <w:p w14:paraId="4F84782B" w14:textId="77777777" w:rsidR="00FA442C" w:rsidRDefault="00FA442C">
      <w:pPr>
        <w:ind w:left="-855" w:right="140"/>
        <w:rPr>
          <w:rFonts w:ascii="Archivo" w:eastAsia="Archivo" w:hAnsi="Archivo" w:cs="Archivo"/>
          <w:b/>
          <w:bCs/>
          <w:color w:val="434343"/>
        </w:rPr>
      </w:pPr>
    </w:p>
    <w:p w14:paraId="2802DB4B" w14:textId="77777777" w:rsidR="00FA442C" w:rsidRDefault="00000000">
      <w:pPr>
        <w:ind w:left="-855" w:right="140"/>
        <w:rPr>
          <w:rFonts w:ascii="Archivo" w:eastAsia="Archivo" w:hAnsi="Archivo" w:cs="Archivo"/>
          <w:color w:val="000000"/>
        </w:rPr>
      </w:pPr>
      <w:r>
        <w:br w:type="page"/>
      </w:r>
    </w:p>
    <w:p w14:paraId="10A3A5A4" w14:textId="77777777" w:rsidR="00FA442C" w:rsidRDefault="00000000">
      <w:pPr>
        <w:pStyle w:val="Titolo3"/>
        <w:rPr>
          <w:rFonts w:ascii="Archivo" w:eastAsia="Archivo" w:hAnsi="Archivo" w:cs="Archivo"/>
          <w:sz w:val="76"/>
          <w:szCs w:val="76"/>
        </w:rPr>
      </w:pPr>
      <w:bookmarkStart w:id="86" w:name="_vx1227" w:colFirst="0" w:colLast="0"/>
      <w:bookmarkEnd w:id="86"/>
      <w:r>
        <w:rPr>
          <w:rFonts w:ascii="Archivo" w:eastAsia="Archivo" w:hAnsi="Archivo" w:cs="Archivo"/>
          <w:sz w:val="76"/>
          <w:szCs w:val="76"/>
        </w:rPr>
        <w:lastRenderedPageBreak/>
        <w:t>05.3 - Methodology</w:t>
      </w:r>
    </w:p>
    <w:p w14:paraId="71162C70" w14:textId="77777777" w:rsidR="00FA442C" w:rsidRDefault="00000000">
      <w:pPr>
        <w:pStyle w:val="Titolo4"/>
        <w:spacing w:before="200" w:after="0"/>
        <w:ind w:left="-850" w:right="0"/>
        <w:rPr>
          <w:rFonts w:ascii="Archivo" w:eastAsia="Archivo" w:hAnsi="Archivo" w:cs="Archivo"/>
        </w:rPr>
      </w:pPr>
      <w:bookmarkStart w:id="87" w:name="_ec9cwlb8ea6w" w:colFirst="0" w:colLast="0"/>
      <w:bookmarkEnd w:id="87"/>
      <w:r>
        <w:rPr>
          <w:rFonts w:ascii="Archivo" w:eastAsia="Archivo" w:hAnsi="Archivo" w:cs="Archivo"/>
          <w:color w:val="0069FB"/>
          <w:sz w:val="28"/>
          <w:szCs w:val="28"/>
        </w:rPr>
        <w:t>Objective manual and semi-automatic verification methodology</w:t>
      </w:r>
    </w:p>
    <w:p w14:paraId="7AB3B6CD" w14:textId="77777777" w:rsidR="00FA442C" w:rsidRPr="00044160" w:rsidRDefault="00000000">
      <w:pPr>
        <w:spacing w:before="200"/>
        <w:ind w:left="-850" w:right="0"/>
        <w:rPr>
          <w:rFonts w:ascii="Archivo" w:eastAsia="Archivo" w:hAnsi="Archivo" w:cs="Archivo"/>
          <w:color w:val="353744"/>
          <w:lang w:val="de-DE"/>
        </w:rPr>
      </w:pPr>
      <w:r w:rsidRPr="00044160">
        <w:rPr>
          <w:rFonts w:ascii="Archivo" w:eastAsia="Archivo" w:hAnsi="Archivo" w:cs="Archivo"/>
          <w:color w:val="353744"/>
          <w:lang w:val="de-DE"/>
        </w:rPr>
        <w:t>We analyze content with different automatic and semiautomatic systems and compare the results between tools to obtain the most complete and objective verification. The reference standard, unless specifically requested, that we use is always the latest (WCAG 2.2) so that we can ensure compliance in all countries from which the touchpoint (site, app, etc.) can be accessed.</w:t>
      </w:r>
    </w:p>
    <w:p w14:paraId="5B78C8E3" w14:textId="77777777" w:rsidR="00FA442C" w:rsidRPr="00044160" w:rsidRDefault="00000000">
      <w:pPr>
        <w:spacing w:before="200"/>
        <w:ind w:left="-850" w:right="0"/>
        <w:rPr>
          <w:rFonts w:ascii="Archivo" w:eastAsia="Archivo" w:hAnsi="Archivo" w:cs="Archivo"/>
          <w:color w:val="353744"/>
          <w:lang w:val="de-DE"/>
        </w:rPr>
      </w:pPr>
      <w:r w:rsidRPr="00044160">
        <w:rPr>
          <w:rFonts w:ascii="Archivo" w:eastAsia="Archivo" w:hAnsi="Archivo" w:cs="Archivo"/>
          <w:color w:val="353744"/>
          <w:lang w:val="de-DE"/>
        </w:rPr>
        <w:t>Our verification is therefore compliant with WCAG 2.2 level AA, and the requirements in UNI EN 301549 Guidelines or their declination in the French RGAAs. Each tool produces results that are then analyzed by our experts: it is, therefore, possible that not all tool results appear because they are judged to be false negatives.</w:t>
      </w:r>
    </w:p>
    <w:p w14:paraId="43BF9464" w14:textId="77777777" w:rsidR="00FA442C" w:rsidRDefault="00000000">
      <w:pPr>
        <w:pStyle w:val="Titolo4"/>
        <w:spacing w:before="200" w:after="0"/>
        <w:ind w:left="-850" w:right="0"/>
        <w:rPr>
          <w:rFonts w:ascii="Archivo" w:eastAsia="Archivo" w:hAnsi="Archivo" w:cs="Archivo"/>
        </w:rPr>
      </w:pPr>
      <w:bookmarkStart w:id="88" w:name="_jtkogaqx5cxk" w:colFirst="0" w:colLast="0"/>
      <w:bookmarkEnd w:id="88"/>
      <w:r>
        <w:rPr>
          <w:rFonts w:ascii="Archivo" w:eastAsia="Archivo" w:hAnsi="Archivo" w:cs="Archivo"/>
          <w:color w:val="0069FB"/>
          <w:sz w:val="28"/>
          <w:szCs w:val="28"/>
        </w:rPr>
        <w:t>Automated tools for syntax checking</w:t>
      </w:r>
    </w:p>
    <w:p w14:paraId="27AC97B2" w14:textId="77777777" w:rsidR="00FA442C" w:rsidRDefault="00000000">
      <w:pPr>
        <w:numPr>
          <w:ilvl w:val="0"/>
          <w:numId w:val="1"/>
        </w:numPr>
        <w:spacing w:before="200"/>
        <w:ind w:left="0" w:right="0"/>
      </w:pPr>
      <w:r>
        <w:rPr>
          <w:rFonts w:ascii="Archivo" w:eastAsia="Archivo" w:hAnsi="Archivo" w:cs="Archivo"/>
          <w:b/>
          <w:bCs/>
        </w:rPr>
        <w:t>W3C Markup Validation Service :</w:t>
      </w:r>
      <w:r>
        <w:rPr>
          <w:rFonts w:ascii="Archivo" w:eastAsia="Archivo" w:hAnsi="Archivo" w:cs="Archivo"/>
        </w:rPr>
        <w:t xml:space="preserve"> used with generated code, because it is the official tool for checking HTML, XHTML,MathHTML, etc</w:t>
      </w:r>
    </w:p>
    <w:p w14:paraId="23445990" w14:textId="77777777" w:rsidR="00FA442C" w:rsidRDefault="00000000">
      <w:pPr>
        <w:numPr>
          <w:ilvl w:val="0"/>
          <w:numId w:val="1"/>
        </w:numPr>
        <w:ind w:left="0" w:right="0"/>
      </w:pPr>
      <w:r>
        <w:rPr>
          <w:rFonts w:ascii="Archivo" w:eastAsia="Archivo" w:hAnsi="Archivo" w:cs="Archivo"/>
          <w:b/>
          <w:bCs/>
        </w:rPr>
        <w:t xml:space="preserve">W3C CSS Validation service : </w:t>
      </w:r>
      <w:r>
        <w:rPr>
          <w:rFonts w:ascii="Archivo" w:eastAsia="Archivo" w:hAnsi="Archivo" w:cs="Archivo"/>
        </w:rPr>
        <w:t>although the correctness of the CSS does not affect accessibility, it could affect some aspects that still have an impact on it if not correctly interpreted because it is incorrect. The verification is therefore appropriate and done with W3C CSS Validation Service</w:t>
      </w:r>
    </w:p>
    <w:p w14:paraId="102CB13F" w14:textId="77777777" w:rsidR="00FA442C" w:rsidRDefault="00000000">
      <w:pPr>
        <w:numPr>
          <w:ilvl w:val="0"/>
          <w:numId w:val="1"/>
        </w:numPr>
        <w:ind w:left="0" w:right="0"/>
        <w:rPr>
          <w:rFonts w:ascii="Archivo" w:eastAsia="Archivo" w:hAnsi="Archivo" w:cs="Archivo"/>
        </w:rPr>
      </w:pPr>
      <w:r>
        <w:rPr>
          <w:rFonts w:ascii="Archivo" w:eastAsia="Archivo" w:hAnsi="Archivo" w:cs="Archivo"/>
        </w:rPr>
        <w:t>PAC PDF checker</w:t>
      </w:r>
    </w:p>
    <w:p w14:paraId="1D987FC0" w14:textId="77777777" w:rsidR="00FA442C" w:rsidRDefault="00000000">
      <w:pPr>
        <w:pStyle w:val="Titolo4"/>
        <w:keepNext w:val="0"/>
        <w:keepLines w:val="0"/>
        <w:spacing w:before="320" w:line="240" w:lineRule="auto"/>
        <w:ind w:left="-850" w:right="0"/>
        <w:jc w:val="both"/>
        <w:rPr>
          <w:rFonts w:ascii="Archivo" w:eastAsia="Archivo" w:hAnsi="Archivo" w:cs="Archivo"/>
        </w:rPr>
      </w:pPr>
      <w:bookmarkStart w:id="89" w:name="_r4qf9vm1mqfk" w:colFirst="0" w:colLast="0"/>
      <w:bookmarkEnd w:id="89"/>
      <w:r>
        <w:rPr>
          <w:rFonts w:ascii="Archivo" w:eastAsia="Archivo" w:hAnsi="Archivo" w:cs="Archivo"/>
          <w:color w:val="0069FB"/>
          <w:sz w:val="28"/>
          <w:szCs w:val="28"/>
        </w:rPr>
        <w:t>Automatic and semi-automatic tools for color verification</w:t>
      </w:r>
    </w:p>
    <w:p w14:paraId="7E69B59F" w14:textId="77777777" w:rsidR="00FA442C" w:rsidRDefault="00000000">
      <w:pPr>
        <w:numPr>
          <w:ilvl w:val="0"/>
          <w:numId w:val="9"/>
        </w:numPr>
        <w:spacing w:before="320" w:line="240" w:lineRule="auto"/>
        <w:ind w:left="0" w:right="0"/>
        <w:jc w:val="both"/>
      </w:pPr>
      <w:r>
        <w:rPr>
          <w:rFonts w:ascii="Archivo" w:eastAsia="Archivo" w:hAnsi="Archivo" w:cs="Archivo"/>
          <w:b/>
          <w:bCs/>
        </w:rPr>
        <w:t xml:space="preserve">Color Contrast Analyser (CCA) : </w:t>
      </w:r>
      <w:r>
        <w:rPr>
          <w:rFonts w:ascii="Archivo" w:eastAsia="Archivo" w:hAnsi="Archivo" w:cs="Archivo"/>
        </w:rPr>
        <w:t>used punctually on dubious contrasts</w:t>
      </w:r>
    </w:p>
    <w:p w14:paraId="3869A2E7" w14:textId="77777777" w:rsidR="00FA442C" w:rsidRDefault="00000000">
      <w:pPr>
        <w:numPr>
          <w:ilvl w:val="0"/>
          <w:numId w:val="9"/>
        </w:numPr>
        <w:spacing w:line="240" w:lineRule="auto"/>
        <w:ind w:left="0" w:right="0"/>
        <w:jc w:val="both"/>
      </w:pPr>
      <w:r>
        <w:rPr>
          <w:rFonts w:ascii="Archivo" w:eastAsia="Archivo" w:hAnsi="Archivo" w:cs="Archivo"/>
          <w:b/>
          <w:bCs/>
        </w:rPr>
        <w:t xml:space="preserve">WCAG Color contrast checker : </w:t>
      </w:r>
      <w:r>
        <w:rPr>
          <w:rFonts w:ascii="Archivo" w:eastAsia="Archivo" w:hAnsi="Archivo" w:cs="Archivo"/>
        </w:rPr>
        <w:t>used as the first check to verify the contrasts of the colors used in the CSS of the pages.</w:t>
      </w:r>
    </w:p>
    <w:p w14:paraId="479B416C" w14:textId="77777777" w:rsidR="00FA442C" w:rsidRPr="00044160" w:rsidRDefault="00000000">
      <w:pPr>
        <w:numPr>
          <w:ilvl w:val="0"/>
          <w:numId w:val="9"/>
        </w:numPr>
        <w:spacing w:line="240" w:lineRule="auto"/>
        <w:ind w:left="0" w:right="0"/>
        <w:jc w:val="both"/>
        <w:rPr>
          <w:lang w:val="de-DE"/>
        </w:rPr>
      </w:pPr>
      <w:r w:rsidRPr="00044160">
        <w:rPr>
          <w:rFonts w:ascii="Archivo" w:eastAsia="Archivo" w:hAnsi="Archivo" w:cs="Archivo"/>
          <w:b/>
          <w:bCs/>
          <w:lang w:val="de-DE"/>
        </w:rPr>
        <w:t>Text on background image a11y check :</w:t>
      </w:r>
      <w:r w:rsidRPr="00044160">
        <w:rPr>
          <w:rFonts w:ascii="Archivo" w:eastAsia="Archivo" w:hAnsi="Archivo" w:cs="Archivo"/>
          <w:lang w:val="de-DE"/>
        </w:rPr>
        <w:t xml:space="preserve"> used to check when text should overlap images</w:t>
      </w:r>
    </w:p>
    <w:p w14:paraId="2A29AD58" w14:textId="77777777" w:rsidR="00FA442C" w:rsidRDefault="00000000">
      <w:pPr>
        <w:numPr>
          <w:ilvl w:val="0"/>
          <w:numId w:val="9"/>
        </w:numPr>
        <w:spacing w:line="240" w:lineRule="auto"/>
        <w:ind w:left="0" w:right="0"/>
        <w:jc w:val="both"/>
      </w:pPr>
      <w:r>
        <w:rPr>
          <w:rFonts w:ascii="Archivo" w:eastAsia="Archivo" w:hAnsi="Archivo" w:cs="Archivo"/>
          <w:b/>
          <w:bCs/>
        </w:rPr>
        <w:t xml:space="preserve">Color contrast accessibility evaluator : </w:t>
      </w:r>
      <w:r>
        <w:rPr>
          <w:rFonts w:ascii="Archivo" w:eastAsia="Archivo" w:hAnsi="Archivo" w:cs="Archivo"/>
        </w:rPr>
        <w:t>used as an additional control for some online pages</w:t>
      </w:r>
    </w:p>
    <w:p w14:paraId="1BEBCC08" w14:textId="77777777" w:rsidR="00FA442C" w:rsidRDefault="00000000">
      <w:pPr>
        <w:pStyle w:val="Titolo4"/>
        <w:keepNext w:val="0"/>
        <w:keepLines w:val="0"/>
        <w:spacing w:before="200" w:after="0"/>
        <w:ind w:left="-850" w:right="0"/>
        <w:rPr>
          <w:rFonts w:ascii="Archivo" w:eastAsia="Archivo" w:hAnsi="Archivo" w:cs="Archivo"/>
        </w:rPr>
      </w:pPr>
      <w:bookmarkStart w:id="90" w:name="_vw3hl06sd9ck" w:colFirst="0" w:colLast="0"/>
      <w:bookmarkEnd w:id="90"/>
      <w:r>
        <w:rPr>
          <w:rFonts w:ascii="Archivo" w:eastAsia="Archivo" w:hAnsi="Archivo" w:cs="Archivo"/>
          <w:color w:val="0069FB"/>
          <w:sz w:val="28"/>
          <w:szCs w:val="28"/>
        </w:rPr>
        <w:t>Automatic and semi-automatic tools for checking accessibility</w:t>
      </w:r>
    </w:p>
    <w:p w14:paraId="3FFF1830" w14:textId="77777777" w:rsidR="00FA442C" w:rsidRDefault="00000000">
      <w:pPr>
        <w:spacing w:before="200"/>
        <w:ind w:left="-850" w:right="0"/>
        <w:rPr>
          <w:rFonts w:ascii="Archivo" w:eastAsia="Archivo" w:hAnsi="Archivo" w:cs="Archivo"/>
        </w:rPr>
      </w:pPr>
      <w:r>
        <w:rPr>
          <w:rFonts w:ascii="Archivo" w:eastAsia="Archivo" w:hAnsi="Archivo" w:cs="Archivo"/>
        </w:rPr>
        <w:t>Some online validators used as samples on the pages:</w:t>
      </w:r>
    </w:p>
    <w:p w14:paraId="384FB5A4" w14:textId="77777777" w:rsidR="00FA442C" w:rsidRDefault="00000000">
      <w:pPr>
        <w:numPr>
          <w:ilvl w:val="0"/>
          <w:numId w:val="7"/>
        </w:numPr>
        <w:spacing w:before="200"/>
        <w:ind w:left="0" w:right="0"/>
        <w:rPr>
          <w:rFonts w:ascii="Archivo" w:eastAsia="Archivo" w:hAnsi="Archivo" w:cs="Archivo"/>
          <w:color w:val="353744"/>
        </w:rPr>
      </w:pPr>
      <w:r>
        <w:rPr>
          <w:rFonts w:ascii="Archivo" w:eastAsia="Archivo" w:hAnsi="Archivo" w:cs="Archivo"/>
          <w:color w:val="353744"/>
        </w:rPr>
        <w:t>Accescan</w:t>
      </w:r>
    </w:p>
    <w:p w14:paraId="64F82400" w14:textId="77777777" w:rsidR="00FA442C" w:rsidRDefault="00000000">
      <w:pPr>
        <w:numPr>
          <w:ilvl w:val="0"/>
          <w:numId w:val="7"/>
        </w:numPr>
        <w:ind w:left="0" w:right="0"/>
        <w:rPr>
          <w:rFonts w:ascii="Archivo" w:eastAsia="Archivo" w:hAnsi="Archivo" w:cs="Archivo"/>
          <w:color w:val="353744"/>
        </w:rPr>
      </w:pPr>
      <w:r>
        <w:rPr>
          <w:rFonts w:ascii="Archivo" w:eastAsia="Archivo" w:hAnsi="Archivo" w:cs="Archivo"/>
          <w:color w:val="353744"/>
        </w:rPr>
        <w:t>Wave</w:t>
      </w:r>
    </w:p>
    <w:p w14:paraId="1E8A0286" w14:textId="77777777" w:rsidR="00FA442C" w:rsidRDefault="00000000">
      <w:pPr>
        <w:spacing w:before="200"/>
        <w:ind w:left="-850" w:right="0"/>
        <w:rPr>
          <w:rFonts w:ascii="Archivo" w:eastAsia="Archivo" w:hAnsi="Archivo" w:cs="Archivo"/>
          <w:color w:val="353744"/>
        </w:rPr>
      </w:pPr>
      <w:r>
        <w:rPr>
          <w:rFonts w:ascii="Archivo" w:eastAsia="Archivo" w:hAnsi="Archivo" w:cs="Archivo"/>
          <w:color w:val="353744"/>
        </w:rPr>
        <w:t>And other local tools:</w:t>
      </w:r>
    </w:p>
    <w:p w14:paraId="2F8F7F16" w14:textId="77777777" w:rsidR="00FA442C" w:rsidRPr="00044160" w:rsidRDefault="00000000">
      <w:pPr>
        <w:numPr>
          <w:ilvl w:val="0"/>
          <w:numId w:val="4"/>
        </w:numPr>
        <w:spacing w:before="200"/>
        <w:ind w:left="0" w:right="0"/>
        <w:rPr>
          <w:color w:val="353744"/>
          <w:lang w:val="de-DE"/>
        </w:rPr>
      </w:pPr>
      <w:r>
        <w:rPr>
          <w:rFonts w:ascii="Archivo" w:eastAsia="Archivo" w:hAnsi="Archivo" w:cs="Archivo"/>
          <w:b/>
          <w:bCs/>
          <w:color w:val="353744"/>
        </w:rPr>
        <w:t>Web developer toolbar</w:t>
      </w:r>
      <w:r>
        <w:rPr>
          <w:rFonts w:ascii="Archivo" w:eastAsia="Archivo" w:hAnsi="Archivo" w:cs="Archivo"/>
          <w:color w:val="353744"/>
        </w:rPr>
        <w:t xml:space="preserve">: Used to support manual verification. </w:t>
      </w:r>
      <w:r w:rsidRPr="00044160">
        <w:rPr>
          <w:rFonts w:ascii="Archivo" w:eastAsia="Archivo" w:hAnsi="Archivo" w:cs="Archivo"/>
          <w:color w:val="353744"/>
          <w:lang w:val="de-DE"/>
        </w:rPr>
        <w:t>It allowed us to locate images without alt texts, fields without labels, etc</w:t>
      </w:r>
    </w:p>
    <w:p w14:paraId="2F0B2F82" w14:textId="77777777" w:rsidR="00FA442C" w:rsidRPr="00044160" w:rsidRDefault="00000000">
      <w:pPr>
        <w:numPr>
          <w:ilvl w:val="0"/>
          <w:numId w:val="4"/>
        </w:numPr>
        <w:ind w:left="0" w:right="0"/>
        <w:rPr>
          <w:color w:val="353744"/>
          <w:lang w:val="de-DE"/>
        </w:rPr>
      </w:pPr>
      <w:r w:rsidRPr="00044160">
        <w:rPr>
          <w:rFonts w:ascii="Archivo" w:eastAsia="Archivo" w:hAnsi="Archivo" w:cs="Archivo"/>
          <w:b/>
          <w:bCs/>
          <w:color w:val="353744"/>
          <w:lang w:val="de-DE"/>
        </w:rPr>
        <w:lastRenderedPageBreak/>
        <w:t>AXE e Lighthouse for Chrome</w:t>
      </w:r>
      <w:r w:rsidRPr="00044160">
        <w:rPr>
          <w:rFonts w:ascii="Archivo" w:eastAsia="Archivo" w:hAnsi="Archivo" w:cs="Archivo"/>
          <w:color w:val="353744"/>
          <w:lang w:val="de-DE"/>
        </w:rPr>
        <w:t>: they have provided us with precise indications on the defects of the accessibility of the HTML code but also on WAI ARIA attributes, fundamental in the case of web applications and interactive components.</w:t>
      </w:r>
    </w:p>
    <w:p w14:paraId="5B2A50C3" w14:textId="77777777" w:rsidR="00FA442C" w:rsidRDefault="00000000">
      <w:pPr>
        <w:pStyle w:val="Titolo4"/>
        <w:shd w:val="clear" w:color="auto" w:fill="FFFFFF"/>
        <w:spacing w:before="200" w:after="0"/>
        <w:ind w:left="-850" w:right="0"/>
        <w:rPr>
          <w:rFonts w:ascii="Archivo" w:eastAsia="Archivo" w:hAnsi="Archivo" w:cs="Archivo"/>
        </w:rPr>
      </w:pPr>
      <w:bookmarkStart w:id="91" w:name="_urpof2k91ebu" w:colFirst="0" w:colLast="0"/>
      <w:bookmarkEnd w:id="91"/>
      <w:r>
        <w:rPr>
          <w:rFonts w:ascii="Archivo" w:eastAsia="Archivo" w:hAnsi="Archivo" w:cs="Archivo"/>
          <w:color w:val="0069FB"/>
          <w:sz w:val="28"/>
          <w:szCs w:val="28"/>
        </w:rPr>
        <w:t>Terms</w:t>
      </w:r>
    </w:p>
    <w:p w14:paraId="01692E12" w14:textId="77777777" w:rsidR="00FA442C" w:rsidRDefault="00000000">
      <w:pPr>
        <w:ind w:left="-850" w:right="0"/>
        <w:rPr>
          <w:rFonts w:ascii="Archivo" w:eastAsia="Archivo" w:hAnsi="Archivo" w:cs="Archivo"/>
        </w:rPr>
      </w:pPr>
      <w:r>
        <w:rPr>
          <w:rFonts w:ascii="Archivo" w:eastAsia="Archivo" w:hAnsi="Archivo" w:cs="Archivo"/>
        </w:rPr>
        <w:t>The terms used in the Conformance Level information are defined as follows:</w:t>
      </w:r>
    </w:p>
    <w:p w14:paraId="3B192B3A" w14:textId="77777777" w:rsidR="00FA442C" w:rsidRDefault="00FA442C">
      <w:pPr>
        <w:ind w:left="-850" w:right="0"/>
        <w:rPr>
          <w:rFonts w:ascii="Archivo" w:eastAsia="Archivo" w:hAnsi="Archivo" w:cs="Archivo"/>
        </w:rPr>
      </w:pPr>
    </w:p>
    <w:p w14:paraId="4F9C1CDF" w14:textId="77777777" w:rsidR="00FA442C" w:rsidRDefault="00000000">
      <w:pPr>
        <w:ind w:left="-850" w:right="0"/>
        <w:rPr>
          <w:rFonts w:ascii="Archivo" w:eastAsia="Archivo" w:hAnsi="Archivo" w:cs="Archivo"/>
        </w:rPr>
      </w:pPr>
      <w:r>
        <w:rPr>
          <w:rFonts w:ascii="Archivo" w:eastAsia="Archivo" w:hAnsi="Archivo" w:cs="Archivo"/>
          <w:b/>
          <w:bCs/>
        </w:rPr>
        <w:t>Supports</w:t>
      </w:r>
      <w:r>
        <w:rPr>
          <w:rFonts w:ascii="Archivo" w:eastAsia="Archivo" w:hAnsi="Archivo" w:cs="Archivo"/>
        </w:rPr>
        <w:t>: The functionality of the product has at least one method that meets the criterion without known defects or meets with equivalent facilitation.</w:t>
      </w:r>
    </w:p>
    <w:p w14:paraId="330C8349" w14:textId="77777777" w:rsidR="00FA442C" w:rsidRDefault="00000000">
      <w:pPr>
        <w:ind w:left="-850" w:right="0"/>
        <w:rPr>
          <w:rFonts w:ascii="Archivo" w:eastAsia="Archivo" w:hAnsi="Archivo" w:cs="Archivo"/>
        </w:rPr>
      </w:pPr>
      <w:r>
        <w:rPr>
          <w:rFonts w:ascii="Archivo" w:eastAsia="Archivo" w:hAnsi="Archivo" w:cs="Archivo"/>
          <w:b/>
          <w:bCs/>
        </w:rPr>
        <w:t>Partially Supports</w:t>
      </w:r>
      <w:r>
        <w:rPr>
          <w:rFonts w:ascii="Archivo" w:eastAsia="Archivo" w:hAnsi="Archivo" w:cs="Archivo"/>
        </w:rPr>
        <w:t>: Some functionality of the product does not meet the criterion.</w:t>
      </w:r>
    </w:p>
    <w:p w14:paraId="02154D0F" w14:textId="77777777" w:rsidR="00FA442C" w:rsidRDefault="00000000">
      <w:pPr>
        <w:ind w:left="-850" w:right="0"/>
        <w:rPr>
          <w:rFonts w:ascii="Archivo" w:eastAsia="Archivo" w:hAnsi="Archivo" w:cs="Archivo"/>
        </w:rPr>
      </w:pPr>
      <w:r>
        <w:rPr>
          <w:rFonts w:ascii="Archivo" w:eastAsia="Archivo" w:hAnsi="Archivo" w:cs="Archivo"/>
          <w:b/>
          <w:bCs/>
        </w:rPr>
        <w:t>Does Not Support</w:t>
      </w:r>
      <w:r>
        <w:rPr>
          <w:rFonts w:ascii="Archivo" w:eastAsia="Archivo" w:hAnsi="Archivo" w:cs="Archivo"/>
        </w:rPr>
        <w:t>: The majority of product functionality does not meet the criterion.</w:t>
      </w:r>
    </w:p>
    <w:p w14:paraId="0639DB25" w14:textId="77777777" w:rsidR="00FA442C" w:rsidRDefault="00000000">
      <w:pPr>
        <w:ind w:left="-850" w:right="0"/>
        <w:rPr>
          <w:rFonts w:ascii="Archivo" w:eastAsia="Archivo" w:hAnsi="Archivo" w:cs="Archivo"/>
        </w:rPr>
      </w:pPr>
      <w:r>
        <w:rPr>
          <w:rFonts w:ascii="Archivo" w:eastAsia="Archivo" w:hAnsi="Archivo" w:cs="Archivo"/>
          <w:b/>
          <w:bCs/>
        </w:rPr>
        <w:t>Not Applicable</w:t>
      </w:r>
      <w:r>
        <w:rPr>
          <w:rFonts w:ascii="Archivo" w:eastAsia="Archivo" w:hAnsi="Archivo" w:cs="Archivo"/>
        </w:rPr>
        <w:t>: The criterion is not relevant to the product.</w:t>
      </w:r>
    </w:p>
    <w:p w14:paraId="7498D1BD" w14:textId="77777777" w:rsidR="00FA442C" w:rsidRDefault="00000000">
      <w:pPr>
        <w:ind w:left="-850" w:right="0"/>
        <w:rPr>
          <w:rFonts w:ascii="Archivo" w:eastAsia="Archivo" w:hAnsi="Archivo" w:cs="Archivo"/>
        </w:rPr>
      </w:pPr>
      <w:r w:rsidRPr="00044160">
        <w:rPr>
          <w:rFonts w:ascii="Archivo" w:eastAsia="Archivo" w:hAnsi="Archivo" w:cs="Archivo"/>
          <w:b/>
          <w:bCs/>
          <w:lang w:val="de-DE"/>
        </w:rPr>
        <w:t>Not Evaluated</w:t>
      </w:r>
      <w:r w:rsidRPr="00044160">
        <w:rPr>
          <w:rFonts w:ascii="Archivo" w:eastAsia="Archivo" w:hAnsi="Archivo" w:cs="Archivo"/>
          <w:lang w:val="de-DE"/>
        </w:rPr>
        <w:t xml:space="preserve">: The product has not been evaluated against the criterion. </w:t>
      </w:r>
      <w:r>
        <w:rPr>
          <w:rFonts w:ascii="Archivo" w:eastAsia="Archivo" w:hAnsi="Archivo" w:cs="Archivo"/>
        </w:rPr>
        <w:t>This can only be used in WCAG Level AAA criteria.</w:t>
      </w:r>
    </w:p>
    <w:p w14:paraId="25B33271" w14:textId="77777777" w:rsidR="00FA442C" w:rsidRDefault="00000000">
      <w:pPr>
        <w:pStyle w:val="Titolo4"/>
        <w:spacing w:before="200" w:after="0"/>
        <w:ind w:left="-850" w:right="0"/>
        <w:rPr>
          <w:rFonts w:ascii="Archivo" w:eastAsia="Archivo" w:hAnsi="Archivo" w:cs="Archivo"/>
        </w:rPr>
      </w:pPr>
      <w:bookmarkStart w:id="92" w:name="_dthctmlv6nw" w:colFirst="0" w:colLast="0"/>
      <w:bookmarkEnd w:id="92"/>
      <w:r>
        <w:rPr>
          <w:rFonts w:ascii="Archivo" w:eastAsia="Archivo" w:hAnsi="Archivo" w:cs="Archivo"/>
          <w:color w:val="0069FB"/>
          <w:sz w:val="28"/>
          <w:szCs w:val="28"/>
        </w:rPr>
        <w:t>Compliance levels</w:t>
      </w:r>
    </w:p>
    <w:p w14:paraId="66A2EE3E" w14:textId="77777777" w:rsidR="00FA442C" w:rsidRDefault="00000000">
      <w:pPr>
        <w:spacing w:before="200"/>
        <w:ind w:left="-850" w:right="0"/>
        <w:rPr>
          <w:rFonts w:ascii="Archivo" w:eastAsia="Archivo" w:hAnsi="Archivo" w:cs="Archivo"/>
        </w:rPr>
      </w:pPr>
      <w:r>
        <w:rPr>
          <w:rFonts w:ascii="Archivo" w:eastAsia="Archivo" w:hAnsi="Archivo" w:cs="Archivo"/>
        </w:rPr>
        <w:t>To meet the needs of various groups and different contexts, three levels of compliance have been defined: A (lowest), AA, and AAA (highest).</w:t>
      </w:r>
    </w:p>
    <w:p w14:paraId="139AAE85" w14:textId="77777777" w:rsidR="00FA442C" w:rsidRDefault="00FA442C">
      <w:pPr>
        <w:ind w:left="-850" w:right="0"/>
        <w:rPr>
          <w:rFonts w:ascii="Archivo" w:eastAsia="Archivo" w:hAnsi="Archivo" w:cs="Archivo"/>
        </w:rPr>
      </w:pPr>
    </w:p>
    <w:p w14:paraId="3025F0AB" w14:textId="77777777" w:rsidR="00FA442C" w:rsidRPr="00044160" w:rsidRDefault="00000000">
      <w:pPr>
        <w:ind w:left="-850" w:right="0"/>
        <w:rPr>
          <w:rFonts w:ascii="Archivo" w:eastAsia="Archivo" w:hAnsi="Archivo" w:cs="Archivo"/>
          <w:color w:val="434343"/>
          <w:lang w:val="de-DE"/>
        </w:rPr>
      </w:pPr>
      <w:r>
        <w:rPr>
          <w:rFonts w:ascii="Archivo" w:eastAsia="Archivo" w:hAnsi="Archivo" w:cs="Archivo"/>
          <w:b/>
          <w:bCs/>
          <w:color w:val="434343"/>
        </w:rPr>
        <w:t xml:space="preserve">Level A Criterion : </w:t>
      </w:r>
      <w:r>
        <w:rPr>
          <w:rFonts w:ascii="Archivo" w:eastAsia="Archivo" w:hAnsi="Archivo" w:cs="Archivo"/>
          <w:color w:val="434343"/>
        </w:rPr>
        <w:t xml:space="preserve">Minimum level. </w:t>
      </w:r>
      <w:r w:rsidRPr="00044160">
        <w:rPr>
          <w:rFonts w:ascii="Archivo" w:eastAsia="Archivo" w:hAnsi="Archivo" w:cs="Archivo"/>
          <w:color w:val="434343"/>
          <w:lang w:val="de-DE"/>
        </w:rPr>
        <w:t>Impacts the experience of a wide range of users / often requires simple implementation techniques.</w:t>
      </w:r>
    </w:p>
    <w:p w14:paraId="3A8EAD7B" w14:textId="77777777" w:rsidR="00FA442C" w:rsidRDefault="00000000">
      <w:pPr>
        <w:ind w:left="-850" w:right="0"/>
        <w:rPr>
          <w:rFonts w:ascii="Archivo" w:eastAsia="Archivo" w:hAnsi="Archivo" w:cs="Archivo"/>
          <w:color w:val="434343"/>
        </w:rPr>
      </w:pPr>
      <w:r>
        <w:rPr>
          <w:rFonts w:ascii="Archivo" w:eastAsia="Archivo" w:hAnsi="Archivo" w:cs="Archivo"/>
          <w:b/>
          <w:bCs/>
          <w:color w:val="434343"/>
        </w:rPr>
        <w:t xml:space="preserve">Level AA Criterion : </w:t>
      </w:r>
      <w:r>
        <w:rPr>
          <w:rFonts w:ascii="Archivo" w:eastAsia="Archivo" w:hAnsi="Archivo" w:cs="Archivo"/>
          <w:color w:val="434343"/>
        </w:rPr>
        <w:t>Improved accessibility level. Impacts a smaller group of users / may require more specific implementation techniques.</w:t>
      </w:r>
    </w:p>
    <w:p w14:paraId="0EA22DF7" w14:textId="77777777" w:rsidR="00FA442C" w:rsidRDefault="00000000">
      <w:pPr>
        <w:ind w:left="-850" w:right="0"/>
        <w:rPr>
          <w:rFonts w:ascii="Archivo" w:eastAsia="Archivo" w:hAnsi="Archivo" w:cs="Archivo"/>
          <w:color w:val="434343"/>
        </w:rPr>
      </w:pPr>
      <w:r>
        <w:rPr>
          <w:rFonts w:ascii="Archivo" w:eastAsia="Archivo" w:hAnsi="Archivo" w:cs="Archivo"/>
          <w:b/>
          <w:bCs/>
          <w:color w:val="434343"/>
        </w:rPr>
        <w:t xml:space="preserve">Level AAA Criterion : </w:t>
      </w:r>
      <w:r>
        <w:rPr>
          <w:rFonts w:ascii="Archivo" w:eastAsia="Archivo" w:hAnsi="Archivo" w:cs="Archivo"/>
          <w:color w:val="434343"/>
        </w:rPr>
        <w:t>Maximum level of accessibility, suitable only for certain contexts.</w:t>
      </w:r>
    </w:p>
    <w:p w14:paraId="7ECA0DE1" w14:textId="77777777" w:rsidR="00FA442C" w:rsidRDefault="00FA442C">
      <w:pPr>
        <w:ind w:left="-855" w:right="140"/>
        <w:rPr>
          <w:rFonts w:ascii="Archivo" w:eastAsia="Archivo" w:hAnsi="Archivo" w:cs="Archivo"/>
          <w:color w:val="434343"/>
        </w:rPr>
      </w:pPr>
    </w:p>
    <w:sectPr w:rsidR="00FA442C">
      <w:headerReference w:type="default" r:id="rId13"/>
      <w:pgSz w:w="11909" w:h="16834"/>
      <w:pgMar w:top="1440" w:right="548"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9F628" w14:textId="77777777" w:rsidR="004C74AD" w:rsidRDefault="004C74AD">
      <w:pPr>
        <w:spacing w:line="240" w:lineRule="auto"/>
      </w:pPr>
      <w:r>
        <w:separator/>
      </w:r>
    </w:p>
  </w:endnote>
  <w:endnote w:type="continuationSeparator" w:id="0">
    <w:p w14:paraId="1D5F933E" w14:textId="77777777" w:rsidR="004C74AD" w:rsidRDefault="004C74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tkinson Hyperlegible">
    <w:charset w:val="00"/>
    <w:family w:val="auto"/>
    <w:pitch w:val="default"/>
    <w:embedRegular r:id="rId1" w:fontKey="{258AC386-3289-466C-BDF1-D0CF10E5FA34}"/>
    <w:embedBold r:id="rId2" w:fontKey="{01A23EAF-4396-48F5-AC85-5F8180AC7558}"/>
    <w:embedItalic r:id="rId3" w:fontKey="{1ED3F1A7-63B2-46CE-980B-2480A443D078}"/>
  </w:font>
  <w:font w:name="Maven Pro">
    <w:charset w:val="00"/>
    <w:family w:val="auto"/>
    <w:pitch w:val="default"/>
    <w:embedRegular r:id="rId4" w:fontKey="{7766BC82-7E7F-44D0-B26F-8C7B6D1A846E}"/>
    <w:embedBold r:id="rId5" w:fontKey="{DCAB224E-A52C-494E-A4DA-48EEE3121441}"/>
  </w:font>
  <w:font w:name="Arial">
    <w:panose1 w:val="020B0604020202020204"/>
    <w:charset w:val="00"/>
    <w:family w:val="swiss"/>
    <w:pitch w:val="variable"/>
    <w:sig w:usb0="E0002EFF" w:usb1="C000785B" w:usb2="00000009" w:usb3="00000000" w:csb0="000001FF" w:csb1="00000000"/>
  </w:font>
  <w:font w:name="Archivo">
    <w:charset w:val="00"/>
    <w:family w:val="auto"/>
    <w:pitch w:val="default"/>
    <w:embedRegular r:id="rId6" w:fontKey="{C64CC099-AC6D-4565-8F7A-90493A8F7089}"/>
    <w:embedBold r:id="rId7" w:fontKey="{81D65DAD-2FA8-49EB-AA37-CDA5D6F4103B}"/>
    <w:embedItalic r:id="rId8" w:fontKey="{26C64EFC-4D75-4FE6-9AFB-FB945F4D6641}"/>
    <w:embedBoldItalic r:id="rId9" w:fontKey="{2C0296A1-9341-4F2A-9067-56F8E0BF08C7}"/>
  </w:font>
  <w:font w:name="Calibri">
    <w:panose1 w:val="020F0502020204030204"/>
    <w:charset w:val="00"/>
    <w:family w:val="swiss"/>
    <w:pitch w:val="variable"/>
    <w:sig w:usb0="E4002EFF" w:usb1="C200247B" w:usb2="00000009" w:usb3="00000000" w:csb0="000001FF" w:csb1="00000000"/>
    <w:embedRegular r:id="rId10" w:fontKey="{EE2BB521-1DF6-46D2-BB54-F2AFD718CA4B}"/>
  </w:font>
  <w:font w:name="Cambria">
    <w:panose1 w:val="02040503050406030204"/>
    <w:charset w:val="00"/>
    <w:family w:val="roman"/>
    <w:pitch w:val="variable"/>
    <w:sig w:usb0="E00006FF" w:usb1="420024FF" w:usb2="02000000" w:usb3="00000000" w:csb0="0000019F" w:csb1="00000000"/>
    <w:embedRegular r:id="rId11" w:fontKey="{45A94F78-46A6-49AD-B1A9-B86A10EA2E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A5DBF" w14:textId="77777777" w:rsidR="004C74AD" w:rsidRDefault="004C74AD">
      <w:pPr>
        <w:spacing w:line="240" w:lineRule="auto"/>
      </w:pPr>
      <w:r>
        <w:separator/>
      </w:r>
    </w:p>
  </w:footnote>
  <w:footnote w:type="continuationSeparator" w:id="0">
    <w:p w14:paraId="665F5AAC" w14:textId="77777777" w:rsidR="004C74AD" w:rsidRDefault="004C74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D76D" w14:textId="77777777" w:rsidR="00FA442C" w:rsidRDefault="00000000">
    <w:pPr>
      <w:spacing w:line="240" w:lineRule="auto"/>
      <w:ind w:left="-283" w:right="8" w:hanging="360"/>
      <w:jc w:val="right"/>
      <w:rPr>
        <w:rFonts w:ascii="Maven Pro" w:eastAsia="Maven Pro" w:hAnsi="Maven Pro" w:cs="Maven Pro"/>
        <w:color w:val="B7B7B7"/>
        <w:sz w:val="16"/>
        <w:szCs w:val="16"/>
      </w:rPr>
    </w:pPr>
    <w:r>
      <w:rPr>
        <w:rFonts w:ascii="Maven Pro" w:eastAsia="Maven Pro" w:hAnsi="Maven Pro" w:cs="Maven Pro"/>
        <w:color w:val="B7B7B7"/>
        <w:sz w:val="16"/>
        <w:szCs w:val="16"/>
      </w:rPr>
      <w:t xml:space="preserve">VPAT </w:t>
    </w:r>
    <w:r>
      <w:rPr>
        <w:rFonts w:ascii="Maven Pro" w:eastAsia="Maven Pro" w:hAnsi="Maven Pro" w:cs="Maven Pro"/>
        <w:noProof/>
        <w:color w:val="B7B7B7"/>
        <w:sz w:val="16"/>
        <w:szCs w:val="16"/>
      </w:rPr>
      <w:drawing>
        <wp:anchor distT="114300" distB="114300" distL="114300" distR="114300" simplePos="0" relativeHeight="251658240" behindDoc="0" locked="0" layoutInCell="1" hidden="0" allowOverlap="1" wp14:anchorId="26C054AA" wp14:editId="3B7CC8FD">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1" name="image4.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4.png" descr="Accessiway - the web accessibility solution"/>
                  <pic:cNvPicPr preferRelativeResize="0"/>
                </pic:nvPicPr>
                <pic:blipFill>
                  <a:blip r:embed="rId1"/>
                  <a:srcRect/>
                  <a:stretch>
                    <a:fillRect/>
                  </a:stretch>
                </pic:blipFill>
                <pic:spPr>
                  <a:xfrm>
                    <a:off x="0" y="0"/>
                    <a:ext cx="1855537" cy="378244"/>
                  </a:xfrm>
                  <a:prstGeom prst="rect">
                    <a:avLst/>
                  </a:prstGeom>
                  <a:ln/>
                </pic:spPr>
              </pic:pic>
            </a:graphicData>
          </a:graphic>
        </wp:anchor>
      </w:drawing>
    </w:r>
    <w:r>
      <w:rPr>
        <w:rFonts w:ascii="Maven Pro" w:eastAsia="Maven Pro" w:hAnsi="Maven Pro" w:cs="Maven Pro"/>
        <w:noProof/>
        <w:color w:val="B7B7B7"/>
        <w:sz w:val="16"/>
        <w:szCs w:val="16"/>
      </w:rPr>
      <w:drawing>
        <wp:anchor distT="114300" distB="114300" distL="114300" distR="114300" simplePos="0" relativeHeight="251659264" behindDoc="0" locked="0" layoutInCell="1" hidden="0" allowOverlap="1" wp14:anchorId="3D375379" wp14:editId="0E8A2054">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7" name="image4.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4.png" descr="Accessiway - the web accessibility solution"/>
                  <pic:cNvPicPr preferRelativeResize="0"/>
                </pic:nvPicPr>
                <pic:blipFill>
                  <a:blip r:embed="rId1"/>
                  <a:srcRect/>
                  <a:stretch>
                    <a:fillRect/>
                  </a:stretch>
                </pic:blipFill>
                <pic:spPr>
                  <a:xfrm>
                    <a:off x="0" y="0"/>
                    <a:ext cx="1855537" cy="378244"/>
                  </a:xfrm>
                  <a:prstGeom prst="rect">
                    <a:avLst/>
                  </a:prstGeom>
                  <a:ln/>
                </pic:spPr>
              </pic:pic>
            </a:graphicData>
          </a:graphic>
        </wp:anchor>
      </w:drawing>
    </w:r>
    <w:r>
      <w:rPr>
        <w:rFonts w:ascii="Maven Pro" w:eastAsia="Maven Pro" w:hAnsi="Maven Pro" w:cs="Maven Pro"/>
        <w:noProof/>
        <w:color w:val="B7B7B7"/>
        <w:sz w:val="16"/>
        <w:szCs w:val="16"/>
      </w:rPr>
      <w:drawing>
        <wp:anchor distT="114300" distB="114300" distL="114300" distR="114300" simplePos="0" relativeHeight="251660288" behindDoc="0" locked="0" layoutInCell="1" hidden="0" allowOverlap="1" wp14:anchorId="6406E20C" wp14:editId="771AD4A7">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10" name="image4.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4.png" descr="Accessiway - the web accessibility solution"/>
                  <pic:cNvPicPr preferRelativeResize="0"/>
                </pic:nvPicPr>
                <pic:blipFill>
                  <a:blip r:embed="rId1"/>
                  <a:srcRect/>
                  <a:stretch>
                    <a:fillRect/>
                  </a:stretch>
                </pic:blipFill>
                <pic:spPr>
                  <a:xfrm>
                    <a:off x="0" y="0"/>
                    <a:ext cx="1855537" cy="378244"/>
                  </a:xfrm>
                  <a:prstGeom prst="rect">
                    <a:avLst/>
                  </a:prstGeom>
                  <a:ln/>
                </pic:spPr>
              </pic:pic>
            </a:graphicData>
          </a:graphic>
        </wp:anchor>
      </w:drawing>
    </w:r>
    <w:r>
      <w:rPr>
        <w:rFonts w:ascii="Maven Pro" w:eastAsia="Maven Pro" w:hAnsi="Maven Pro" w:cs="Maven Pro"/>
        <w:color w:val="B7B7B7"/>
        <w:sz w:val="16"/>
        <w:szCs w:val="16"/>
      </w:rPr>
      <w:t>ADA - WCAG - Sec. 508 accessibility statement</w:t>
    </w:r>
    <w:r>
      <w:rPr>
        <w:noProof/>
      </w:rPr>
      <w:drawing>
        <wp:anchor distT="114300" distB="114300" distL="114300" distR="114300" simplePos="0" relativeHeight="251661312" behindDoc="1" locked="0" layoutInCell="1" hidden="0" allowOverlap="1" wp14:anchorId="5B5CF2E4" wp14:editId="17DF0825">
          <wp:simplePos x="0" y="0"/>
          <wp:positionH relativeFrom="column">
            <wp:posOffset>-542924</wp:posOffset>
          </wp:positionH>
          <wp:positionV relativeFrom="paragraph">
            <wp:posOffset>-114299</wp:posOffset>
          </wp:positionV>
          <wp:extent cx="1985963" cy="287331"/>
          <wp:effectExtent l="0" t="0" r="0" b="0"/>
          <wp:wrapNone/>
          <wp:docPr id="5" name="image8.png" descr="Accessiway"/>
          <wp:cNvGraphicFramePr/>
          <a:graphic xmlns:a="http://schemas.openxmlformats.org/drawingml/2006/main">
            <a:graphicData uri="http://schemas.openxmlformats.org/drawingml/2006/picture">
              <pic:pic xmlns:pic="http://schemas.openxmlformats.org/drawingml/2006/picture">
                <pic:nvPicPr>
                  <pic:cNvPr id="0" name="image8.png" descr="Accessiway"/>
                  <pic:cNvPicPr preferRelativeResize="0"/>
                </pic:nvPicPr>
                <pic:blipFill>
                  <a:blip r:embed="rId2"/>
                  <a:srcRect/>
                  <a:stretch>
                    <a:fillRect/>
                  </a:stretch>
                </pic:blipFill>
                <pic:spPr>
                  <a:xfrm>
                    <a:off x="0" y="0"/>
                    <a:ext cx="1985963" cy="287331"/>
                  </a:xfrm>
                  <a:prstGeom prst="rect">
                    <a:avLst/>
                  </a:prstGeom>
                  <a:ln/>
                </pic:spPr>
              </pic:pic>
            </a:graphicData>
          </a:graphic>
        </wp:anchor>
      </w:drawing>
    </w:r>
  </w:p>
  <w:p w14:paraId="58A1256C" w14:textId="77777777" w:rsidR="00FA442C" w:rsidRDefault="00000000">
    <w:pPr>
      <w:spacing w:line="240" w:lineRule="auto"/>
      <w:ind w:left="-283" w:right="8" w:hanging="360"/>
      <w:jc w:val="right"/>
      <w:rPr>
        <w:rFonts w:ascii="Maven Pro" w:eastAsia="Maven Pro" w:hAnsi="Maven Pro" w:cs="Maven Pro"/>
        <w:color w:val="B7B7B7"/>
        <w:sz w:val="16"/>
        <w:szCs w:val="16"/>
      </w:rPr>
    </w:pPr>
    <w:r>
      <w:rPr>
        <w:rFonts w:ascii="Maven Pro" w:eastAsia="Maven Pro" w:hAnsi="Maven Pro" w:cs="Maven Pro"/>
        <w:color w:val="B7B7B7"/>
        <w:sz w:val="16"/>
        <w:szCs w:val="16"/>
      </w:rPr>
      <w:t>BBB S.P.A.</w:t>
    </w:r>
  </w:p>
  <w:p w14:paraId="39257C3F" w14:textId="77777777" w:rsidR="00FA442C" w:rsidRDefault="00FA442C">
    <w:pPr>
      <w:spacing w:line="240" w:lineRule="auto"/>
      <w:ind w:left="-283" w:right="8" w:hanging="360"/>
      <w:jc w:val="right"/>
      <w:rPr>
        <w:rFonts w:ascii="Maven Pro" w:eastAsia="Maven Pro" w:hAnsi="Maven Pro" w:cs="Maven Pro"/>
        <w:color w:val="B7B7B7"/>
        <w:sz w:val="16"/>
        <w:szCs w:val="16"/>
      </w:rPr>
    </w:pPr>
  </w:p>
  <w:p w14:paraId="6E1C58D2" w14:textId="77777777" w:rsidR="00FA442C" w:rsidRDefault="00000000">
    <w:pPr>
      <w:spacing w:line="240" w:lineRule="auto"/>
      <w:ind w:left="-283" w:right="8" w:hanging="360"/>
      <w:jc w:val="right"/>
      <w:rPr>
        <w:rFonts w:ascii="Arial" w:eastAsia="Arial" w:hAnsi="Arial" w:cs="Arial"/>
        <w:color w:val="000000"/>
        <w:sz w:val="22"/>
        <w:szCs w:val="22"/>
      </w:rPr>
    </w:pPr>
    <w:r>
      <w:rPr>
        <w:rFonts w:ascii="Maven Pro" w:eastAsia="Maven Pro" w:hAnsi="Maven Pro" w:cs="Maven Pro"/>
        <w:color w:val="B7B7B7"/>
        <w:sz w:val="16"/>
        <w:szCs w:val="16"/>
      </w:rPr>
      <w:t>}</w:t>
    </w:r>
  </w:p>
  <w:p w14:paraId="50886B9F" w14:textId="77777777" w:rsidR="00FA442C" w:rsidRDefault="00FA442C">
    <w:pPr>
      <w:ind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151"/>
    <w:multiLevelType w:val="multilevel"/>
    <w:tmpl w:val="F244D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6394C"/>
    <w:multiLevelType w:val="multilevel"/>
    <w:tmpl w:val="9BE04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DD3EA8"/>
    <w:multiLevelType w:val="multilevel"/>
    <w:tmpl w:val="DCF8B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8809BC"/>
    <w:multiLevelType w:val="multilevel"/>
    <w:tmpl w:val="32543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2947FC"/>
    <w:multiLevelType w:val="multilevel"/>
    <w:tmpl w:val="AFCA8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821A5D"/>
    <w:multiLevelType w:val="multilevel"/>
    <w:tmpl w:val="3BC8C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E42B36"/>
    <w:multiLevelType w:val="multilevel"/>
    <w:tmpl w:val="CE08B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1C4811"/>
    <w:multiLevelType w:val="multilevel"/>
    <w:tmpl w:val="14EAB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B859FE"/>
    <w:multiLevelType w:val="multilevel"/>
    <w:tmpl w:val="8124E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8332559">
    <w:abstractNumId w:val="7"/>
  </w:num>
  <w:num w:numId="2" w16cid:durableId="663245701">
    <w:abstractNumId w:val="1"/>
  </w:num>
  <w:num w:numId="3" w16cid:durableId="865752869">
    <w:abstractNumId w:val="0"/>
  </w:num>
  <w:num w:numId="4" w16cid:durableId="359471538">
    <w:abstractNumId w:val="6"/>
  </w:num>
  <w:num w:numId="5" w16cid:durableId="1686134807">
    <w:abstractNumId w:val="8"/>
  </w:num>
  <w:num w:numId="6" w16cid:durableId="761267545">
    <w:abstractNumId w:val="5"/>
  </w:num>
  <w:num w:numId="7" w16cid:durableId="594902495">
    <w:abstractNumId w:val="2"/>
  </w:num>
  <w:num w:numId="8" w16cid:durableId="1745487659">
    <w:abstractNumId w:val="3"/>
  </w:num>
  <w:num w:numId="9" w16cid:durableId="3583582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GP4aJxftAzwEnQcx8Ejosir4ce2Gfn6aSUpSRNfV5VW+ocedh8xpN5s9F+fe0Yh5K0cIMxLXHAFnhAQfSNo5yg==" w:salt="d52euTZc0Q2c6dXNlX7SVA=="/>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2C"/>
    <w:rsid w:val="00044160"/>
    <w:rsid w:val="00242674"/>
    <w:rsid w:val="003704C1"/>
    <w:rsid w:val="004C74AD"/>
    <w:rsid w:val="00902ACA"/>
    <w:rsid w:val="00981424"/>
    <w:rsid w:val="00FA44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82BD2F7"/>
  <w15:docId w15:val="{3DDA6825-54A3-4EBD-9958-0B474525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color w:val="3A3A3A"/>
        <w:sz w:val="24"/>
        <w:szCs w:val="24"/>
        <w:lang w:val="it" w:eastAsia="it-IT" w:bidi="ar-SA"/>
      </w:rPr>
    </w:rPrDefault>
    <w:pPrDefault>
      <w:pPr>
        <w:spacing w:line="276" w:lineRule="auto"/>
        <w:ind w:left="-992" w:right="-10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hd w:val="clear" w:color="auto" w:fill="FFFFFF"/>
      <w:spacing w:line="321" w:lineRule="auto"/>
      <w:jc w:val="center"/>
      <w:outlineLvl w:val="0"/>
    </w:pPr>
    <w:rPr>
      <w:rFonts w:ascii="Maven Pro" w:eastAsia="Maven Pro" w:hAnsi="Maven Pro" w:cs="Maven Pro"/>
      <w:b/>
      <w:bCs/>
      <w:color w:val="0069FB"/>
      <w:sz w:val="74"/>
      <w:szCs w:val="74"/>
    </w:rPr>
  </w:style>
  <w:style w:type="paragraph" w:styleId="Titolo2">
    <w:name w:val="heading 2"/>
    <w:basedOn w:val="Normale"/>
    <w:next w:val="Normale"/>
    <w:uiPriority w:val="9"/>
    <w:unhideWhenUsed/>
    <w:qFormat/>
    <w:pPr>
      <w:keepNext/>
      <w:keepLines/>
      <w:spacing w:after="100" w:line="192" w:lineRule="auto"/>
      <w:ind w:left="-855" w:right="140"/>
      <w:outlineLvl w:val="1"/>
    </w:pPr>
    <w:rPr>
      <w:b/>
      <w:bCs/>
      <w:color w:val="434343"/>
      <w:sz w:val="146"/>
      <w:szCs w:val="146"/>
    </w:rPr>
  </w:style>
  <w:style w:type="paragraph" w:styleId="Titolo3">
    <w:name w:val="heading 3"/>
    <w:basedOn w:val="Normale"/>
    <w:next w:val="Normale"/>
    <w:uiPriority w:val="9"/>
    <w:unhideWhenUsed/>
    <w:qFormat/>
    <w:pPr>
      <w:keepNext/>
      <w:keepLines/>
      <w:spacing w:before="200" w:line="360" w:lineRule="auto"/>
      <w:ind w:left="-855" w:right="140"/>
      <w:outlineLvl w:val="2"/>
    </w:pPr>
    <w:rPr>
      <w:b/>
      <w:bCs/>
      <w:color w:val="434343"/>
      <w:sz w:val="60"/>
      <w:szCs w:val="60"/>
    </w:rPr>
  </w:style>
  <w:style w:type="paragraph" w:styleId="Titolo4">
    <w:name w:val="heading 4"/>
    <w:basedOn w:val="Normale"/>
    <w:next w:val="Normale"/>
    <w:uiPriority w:val="9"/>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tic.org/policy/accessibility/vpa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tic.org/policy/accessibility/vp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ic.org/policy/accessibility/vpa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tic.org/policy/accessibility/vpa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6184</Words>
  <Characters>35255</Characters>
  <Application>Microsoft Office Word</Application>
  <DocSecurity>8</DocSecurity>
  <Lines>293</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Matthias Cechet</cp:lastModifiedBy>
  <cp:revision>3</cp:revision>
  <dcterms:created xsi:type="dcterms:W3CDTF">2026-04-24T12:22:00Z</dcterms:created>
  <dcterms:modified xsi:type="dcterms:W3CDTF">2026-04-24T12:39:00Z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68addec0-ca90-42df-8f0c-6e7ff9efe73c</vt:lpwstr>
  </property>
</Properties>
</file>